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EE" w:rsidRDefault="000100BD" w:rsidP="004D66EE">
      <w:pPr>
        <w:rPr>
          <w:rFonts w:ascii="Arial" w:hAnsi="Arial"/>
          <w:b/>
          <w:color w:val="000080"/>
          <w:sz w:val="28"/>
          <w:szCs w:val="28"/>
        </w:rPr>
      </w:pPr>
      <w:bookmarkStart w:id="0" w:name="_GoBack"/>
      <w:bookmarkEnd w:id="0"/>
      <w:r>
        <w:rPr>
          <w:rFonts w:ascii="Arial" w:hAnsi="Arial"/>
          <w:b/>
          <w:noProof/>
          <w:color w:val="000080"/>
          <w:szCs w:val="28"/>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ragraph">
                  <wp:posOffset>-457200</wp:posOffset>
                </wp:positionV>
                <wp:extent cx="7166610" cy="9372600"/>
                <wp:effectExtent l="15240" t="19050" r="19050" b="190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6610" cy="9372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77FD" id="Rectangle 9" o:spid="_x0000_s1026" style="position:absolute;margin-left:-42.3pt;margin-top:-36pt;width:564.3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1PegIAAP0EAAAOAAAAZHJzL2Uyb0RvYy54bWysVFFv0zAQfkfiP1h+75J0adp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" filled="f" strokeweight="2pt"/>
            </w:pict>
          </mc:Fallback>
        </mc:AlternateContent>
      </w: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Pr="002E33DF" w:rsidRDefault="004D66EE" w:rsidP="004D66EE">
      <w:pPr>
        <w:jc w:val="center"/>
        <w:rPr>
          <w:rFonts w:ascii="Arial" w:hAnsi="Arial"/>
          <w:b/>
          <w:sz w:val="40"/>
          <w:szCs w:val="40"/>
        </w:rPr>
      </w:pPr>
      <w:r w:rsidRPr="00011AB6">
        <w:rPr>
          <w:rFonts w:ascii="Arial" w:hAnsi="Arial"/>
          <w:b/>
          <w:sz w:val="40"/>
          <w:szCs w:val="40"/>
        </w:rPr>
        <w:t xml:space="preserve">Sample </w:t>
      </w:r>
      <w:smartTag w:uri="urn:schemas-microsoft-com:office:smarttags" w:element="place">
        <w:smartTag w:uri="urn:schemas-microsoft-com:office:smarttags" w:element="State">
          <w:r w:rsidRPr="00011AB6">
            <w:rPr>
              <w:rFonts w:ascii="Arial" w:hAnsi="Arial"/>
              <w:b/>
              <w:sz w:val="40"/>
              <w:szCs w:val="40"/>
            </w:rPr>
            <w:t>Minnesota</w:t>
          </w:r>
        </w:smartTag>
      </w:smartTag>
      <w:r w:rsidR="002E33DF">
        <w:rPr>
          <w:rFonts w:ascii="Arial" w:hAnsi="Arial"/>
          <w:b/>
          <w:sz w:val="40"/>
          <w:szCs w:val="40"/>
        </w:rPr>
        <w:t xml:space="preserve"> safe-patient-handling</w:t>
      </w:r>
      <w:r w:rsidR="002E33DF">
        <w:rPr>
          <w:rFonts w:ascii="Arial" w:hAnsi="Arial"/>
          <w:b/>
          <w:sz w:val="40"/>
          <w:szCs w:val="40"/>
        </w:rPr>
        <w:br/>
        <w:t>p</w:t>
      </w:r>
      <w:r w:rsidRPr="00011AB6">
        <w:rPr>
          <w:rFonts w:ascii="Arial" w:hAnsi="Arial"/>
          <w:b/>
          <w:sz w:val="40"/>
          <w:szCs w:val="40"/>
        </w:rPr>
        <w:t>rogram</w:t>
      </w:r>
      <w:r w:rsidR="002E33DF">
        <w:rPr>
          <w:rFonts w:ascii="Arial" w:hAnsi="Arial"/>
          <w:b/>
          <w:sz w:val="40"/>
          <w:szCs w:val="40"/>
        </w:rPr>
        <w:t xml:space="preserve"> for nursing h</w:t>
      </w:r>
      <w:r w:rsidRPr="00011AB6">
        <w:rPr>
          <w:rFonts w:ascii="Arial" w:hAnsi="Arial"/>
          <w:b/>
          <w:sz w:val="40"/>
          <w:szCs w:val="40"/>
        </w:rPr>
        <w:t>omes</w:t>
      </w:r>
    </w:p>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EA5BF5">
      <w:pPr>
        <w:ind w:left="-450"/>
        <w:jc w:val="center"/>
        <w:rPr>
          <w:rFonts w:ascii="Arial" w:hAnsi="Arial"/>
          <w:b/>
          <w:color w:val="000080"/>
          <w:szCs w:val="28"/>
        </w:rPr>
      </w:pPr>
    </w:p>
    <w:p w:rsidR="004D66EE" w:rsidRDefault="00EA5BF5" w:rsidP="0075094A">
      <w:pPr>
        <w:jc w:val="center"/>
        <w:rPr>
          <w:rFonts w:ascii="Arial" w:hAnsi="Arial"/>
          <w:b/>
          <w:color w:val="000080"/>
          <w:szCs w:val="28"/>
        </w:rPr>
      </w:pPr>
      <w:r>
        <w:rPr>
          <w:rFonts w:ascii="Arial" w:hAnsi="Arial"/>
          <w:b/>
          <w:noProof/>
          <w:color w:val="000080"/>
          <w:szCs w:val="28"/>
        </w:rPr>
        <w:drawing>
          <wp:anchor distT="0" distB="0" distL="114300" distR="114300" simplePos="0" relativeHeight="251660288" behindDoc="0" locked="0" layoutInCell="1" allowOverlap="1" wp14:anchorId="394A4EFF" wp14:editId="72C55E61">
            <wp:simplePos x="0" y="0"/>
            <wp:positionH relativeFrom="column">
              <wp:posOffset>-280035</wp:posOffset>
            </wp:positionH>
            <wp:positionV relativeFrom="paragraph">
              <wp:posOffset>109855</wp:posOffset>
            </wp:positionV>
            <wp:extent cx="1947545" cy="558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c_osha_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7545" cy="558800"/>
                    </a:xfrm>
                    <a:prstGeom prst="rect">
                      <a:avLst/>
                    </a:prstGeom>
                  </pic:spPr>
                </pic:pic>
              </a:graphicData>
            </a:graphic>
            <wp14:sizeRelH relativeFrom="margin">
              <wp14:pctWidth>0</wp14:pctWidth>
            </wp14:sizeRelH>
            <wp14:sizeRelV relativeFrom="margin">
              <wp14:pctHeight>0</wp14:pctHeight>
            </wp14:sizeRelV>
          </wp:anchor>
        </w:drawing>
      </w:r>
      <w:r w:rsidR="000100BD">
        <w:rPr>
          <w:noProof/>
        </w:rPr>
        <mc:AlternateContent>
          <mc:Choice Requires="wps">
            <w:drawing>
              <wp:anchor distT="0" distB="0" distL="114300" distR="114300" simplePos="0" relativeHeight="251657216" behindDoc="0" locked="0" layoutInCell="1" allowOverlap="1" wp14:anchorId="706AB431" wp14:editId="488FBD6D">
                <wp:simplePos x="0" y="0"/>
                <wp:positionH relativeFrom="column">
                  <wp:posOffset>1052195</wp:posOffset>
                </wp:positionH>
                <wp:positionV relativeFrom="paragraph">
                  <wp:posOffset>148961</wp:posOffset>
                </wp:positionV>
                <wp:extent cx="3429000" cy="685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6EE" w:rsidRDefault="00B36219" w:rsidP="004D66EE">
                            <w:pPr>
                              <w:jc w:val="right"/>
                              <w:rPr>
                                <w:rFonts w:ascii="Arial" w:hAnsi="Arial" w:cs="Arial"/>
                              </w:rPr>
                            </w:pPr>
                            <w:r>
                              <w:rPr>
                                <w:rFonts w:ascii="Arial" w:hAnsi="Arial" w:cs="Arial"/>
                              </w:rPr>
                              <w:t>August</w:t>
                            </w:r>
                            <w:r w:rsidR="00AA6BF3">
                              <w:rPr>
                                <w:rFonts w:ascii="Arial" w:hAnsi="Arial" w:cs="Arial"/>
                              </w:rPr>
                              <w:t xml:space="preserve"> 2013</w:t>
                            </w:r>
                          </w:p>
                          <w:p w:rsidR="004D66EE" w:rsidRDefault="004D66EE" w:rsidP="004D66EE">
                            <w:pPr>
                              <w:jc w:val="right"/>
                              <w:rPr>
                                <w:rFonts w:ascii="Arial" w:hAnsi="Arial" w:cs="Arial"/>
                              </w:rPr>
                            </w:pPr>
                            <w:r>
                              <w:rPr>
                                <w:rFonts w:ascii="Arial" w:hAnsi="Arial" w:cs="Arial"/>
                              </w:rPr>
                              <w:t>Minnesota Department of Labor and Industry</w:t>
                            </w:r>
                          </w:p>
                          <w:p w:rsidR="004D66EE" w:rsidRPr="00490522" w:rsidRDefault="004D66EE" w:rsidP="004D66EE">
                            <w:pPr>
                              <w:jc w:val="right"/>
                              <w:rPr>
                                <w:rFonts w:ascii="Arial" w:hAnsi="Arial" w:cs="Arial"/>
                              </w:rPr>
                            </w:pPr>
                            <w:r>
                              <w:rPr>
                                <w:rFonts w:ascii="Arial" w:hAnsi="Arial" w:cs="Arial"/>
                              </w:rPr>
                              <w:t>Occupational Safety and Health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AB431" id="_x0000_t202" coordsize="21600,21600" o:spt="202" path="m,l,21600r21600,l21600,xe">
                <v:stroke joinstyle="miter"/>
                <v:path gradientshapeok="t" o:connecttype="rect"/>
              </v:shapetype>
              <v:shape id="Text Box 5" o:spid="_x0000_s1026" type="#_x0000_t202" style="position:absolute;left:0;text-align:left;margin-left:82.85pt;margin-top:11.75pt;width:27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" stroked="f">
                <v:textbox>
                  <w:txbxContent>
                    <w:p w:rsidR="004D66EE" w:rsidRDefault="00B36219" w:rsidP="004D66EE">
                      <w:pPr>
                        <w:jc w:val="right"/>
                        <w:rPr>
                          <w:rFonts w:ascii="Arial" w:hAnsi="Arial" w:cs="Arial"/>
                        </w:rPr>
                      </w:pPr>
                      <w:r>
                        <w:rPr>
                          <w:rFonts w:ascii="Arial" w:hAnsi="Arial" w:cs="Arial"/>
                        </w:rPr>
                        <w:t>August</w:t>
                      </w:r>
                      <w:r w:rsidR="00AA6BF3">
                        <w:rPr>
                          <w:rFonts w:ascii="Arial" w:hAnsi="Arial" w:cs="Arial"/>
                        </w:rPr>
                        <w:t xml:space="preserve"> 2013</w:t>
                      </w:r>
                    </w:p>
                    <w:p w:rsidR="004D66EE" w:rsidRDefault="004D66EE" w:rsidP="004D66EE">
                      <w:pPr>
                        <w:jc w:val="right"/>
                        <w:rPr>
                          <w:rFonts w:ascii="Arial" w:hAnsi="Arial" w:cs="Arial"/>
                        </w:rPr>
                      </w:pPr>
                      <w:r>
                        <w:rPr>
                          <w:rFonts w:ascii="Arial" w:hAnsi="Arial" w:cs="Arial"/>
                        </w:rPr>
                        <w:t>Minnesota Department of Labor and Industry</w:t>
                      </w:r>
                    </w:p>
                    <w:p w:rsidR="004D66EE" w:rsidRPr="00490522" w:rsidRDefault="004D66EE" w:rsidP="004D66EE">
                      <w:pPr>
                        <w:jc w:val="right"/>
                        <w:rPr>
                          <w:rFonts w:ascii="Arial" w:hAnsi="Arial" w:cs="Arial"/>
                        </w:rPr>
                      </w:pPr>
                      <w:r>
                        <w:rPr>
                          <w:rFonts w:ascii="Arial" w:hAnsi="Arial" w:cs="Arial"/>
                        </w:rPr>
                        <w:t>Occupational Safety and Health Division</w:t>
                      </w:r>
                    </w:p>
                  </w:txbxContent>
                </v:textbox>
              </v:shape>
            </w:pict>
          </mc:Fallback>
        </mc:AlternateContent>
      </w: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B010D4" w:rsidRDefault="00B010D4" w:rsidP="0075094A">
      <w:pPr>
        <w:jc w:val="center"/>
        <w:rPr>
          <w:rFonts w:ascii="Arial" w:hAnsi="Arial"/>
          <w:b/>
          <w:color w:val="000080"/>
          <w:szCs w:val="28"/>
        </w:rPr>
      </w:pPr>
    </w:p>
    <w:p w:rsidR="00AB2567" w:rsidRPr="00CF06F2" w:rsidRDefault="00CF06F2" w:rsidP="0075094A">
      <w:pPr>
        <w:jc w:val="center"/>
        <w:rPr>
          <w:rFonts w:ascii="Arial" w:hAnsi="Arial"/>
          <w:b/>
          <w:color w:val="000080"/>
          <w:szCs w:val="28"/>
        </w:rPr>
      </w:pPr>
      <w:r w:rsidRPr="00CF06F2">
        <w:rPr>
          <w:rFonts w:ascii="Arial" w:hAnsi="Arial"/>
          <w:b/>
          <w:color w:val="000080"/>
          <w:szCs w:val="28"/>
        </w:rPr>
        <w:lastRenderedPageBreak/>
        <w:t xml:space="preserve">Sample </w:t>
      </w:r>
      <w:smartTag w:uri="urn:schemas-microsoft-com:office:smarttags" w:element="State">
        <w:smartTag w:uri="urn:schemas-microsoft-com:office:smarttags" w:element="place">
          <w:r w:rsidRPr="00CF06F2">
            <w:rPr>
              <w:rFonts w:ascii="Arial" w:hAnsi="Arial"/>
              <w:b/>
              <w:color w:val="000080"/>
              <w:szCs w:val="28"/>
            </w:rPr>
            <w:t>Minnesota</w:t>
          </w:r>
        </w:smartTag>
      </w:smartTag>
      <w:r w:rsidRPr="00CF06F2">
        <w:rPr>
          <w:rFonts w:ascii="Arial" w:hAnsi="Arial"/>
          <w:b/>
          <w:color w:val="000080"/>
          <w:szCs w:val="28"/>
        </w:rPr>
        <w:t xml:space="preserve"> safe-patient-handling program for nursing h</w:t>
      </w:r>
      <w:r w:rsidR="00AB2567" w:rsidRPr="00CF06F2">
        <w:rPr>
          <w:rFonts w:ascii="Arial" w:hAnsi="Arial"/>
          <w:b/>
          <w:color w:val="000080"/>
          <w:szCs w:val="28"/>
        </w:rPr>
        <w:t>omes</w:t>
      </w:r>
    </w:p>
    <w:p w:rsidR="00AB2567" w:rsidRPr="0057517C" w:rsidRDefault="00AB2567" w:rsidP="00AB2567">
      <w:pPr>
        <w:jc w:val="center"/>
        <w:rPr>
          <w:rFonts w:ascii="Arial" w:hAnsi="Arial"/>
        </w:rPr>
      </w:pPr>
    </w:p>
    <w:p w:rsidR="00AB2567" w:rsidRPr="00CF06F2" w:rsidRDefault="00CF06F2" w:rsidP="00AB2567">
      <w:pPr>
        <w:autoSpaceDE w:val="0"/>
        <w:autoSpaceDN w:val="0"/>
        <w:adjustRightInd w:val="0"/>
        <w:rPr>
          <w:rFonts w:ascii="Arial" w:hAnsi="Arial"/>
          <w:b/>
          <w:bCs/>
          <w:color w:val="000080"/>
        </w:rPr>
      </w:pPr>
      <w:r w:rsidRPr="00CF06F2">
        <w:rPr>
          <w:rFonts w:ascii="Arial" w:hAnsi="Arial"/>
          <w:b/>
          <w:bCs/>
          <w:color w:val="000080"/>
        </w:rPr>
        <w:t>Scope</w:t>
      </w:r>
    </w:p>
    <w:p w:rsidR="00AB2567" w:rsidRPr="0057517C" w:rsidRDefault="00AB2567" w:rsidP="00AB2567">
      <w:pPr>
        <w:autoSpaceDE w:val="0"/>
        <w:autoSpaceDN w:val="0"/>
        <w:adjustRightInd w:val="0"/>
        <w:rPr>
          <w:rFonts w:ascii="Arial" w:hAnsi="Arial"/>
        </w:rPr>
      </w:pPr>
      <w:r w:rsidRPr="0057517C">
        <w:rPr>
          <w:rFonts w:ascii="Arial" w:hAnsi="Arial"/>
        </w:rPr>
        <w:t xml:space="preserve">Whenever a </w:t>
      </w:r>
      <w:r w:rsidR="004148B0" w:rsidRPr="0057517C">
        <w:rPr>
          <w:rFonts w:ascii="Arial" w:hAnsi="Arial"/>
        </w:rPr>
        <w:t>resident</w:t>
      </w:r>
      <w:r w:rsidRPr="0057517C">
        <w:rPr>
          <w:rFonts w:ascii="Arial" w:hAnsi="Arial"/>
        </w:rPr>
        <w:t xml:space="preserve"> requires assistance in moving at </w:t>
      </w:r>
      <w:r w:rsidR="00CF06F2">
        <w:rPr>
          <w:rFonts w:ascii="Arial" w:hAnsi="Arial"/>
        </w:rPr>
        <w:t>[</w:t>
      </w:r>
      <w:r w:rsidR="00CF06F2">
        <w:rPr>
          <w:rFonts w:ascii="Arial" w:hAnsi="Arial"/>
          <w:u w:val="single"/>
        </w:rPr>
        <w:t>name of nursing h</w:t>
      </w:r>
      <w:r w:rsidRPr="0057517C">
        <w:rPr>
          <w:rFonts w:ascii="Arial" w:hAnsi="Arial"/>
          <w:u w:val="single"/>
        </w:rPr>
        <w:t>ome</w:t>
      </w:r>
      <w:r w:rsidR="00CF06F2">
        <w:rPr>
          <w:rFonts w:ascii="Arial" w:hAnsi="Arial"/>
        </w:rPr>
        <w:t>],</w:t>
      </w:r>
      <w:r w:rsidRPr="0057517C">
        <w:rPr>
          <w:rFonts w:ascii="Arial" w:hAnsi="Arial"/>
        </w:rPr>
        <w:t xml:space="preserve"> this policy will be followed.</w:t>
      </w:r>
    </w:p>
    <w:p w:rsidR="00AB2567" w:rsidRPr="0057517C" w:rsidRDefault="00AB2567" w:rsidP="00AB2567">
      <w:pPr>
        <w:autoSpaceDE w:val="0"/>
        <w:autoSpaceDN w:val="0"/>
        <w:adjustRightInd w:val="0"/>
        <w:rPr>
          <w:rFonts w:ascii="Arial" w:hAnsi="Arial"/>
          <w:b/>
          <w:bCs/>
        </w:rPr>
      </w:pPr>
    </w:p>
    <w:p w:rsidR="00AB2567" w:rsidRPr="00CF06F2" w:rsidRDefault="00AB2567" w:rsidP="00AB2567">
      <w:pPr>
        <w:autoSpaceDE w:val="0"/>
        <w:autoSpaceDN w:val="0"/>
        <w:adjustRightInd w:val="0"/>
        <w:rPr>
          <w:rFonts w:ascii="Arial" w:hAnsi="Arial"/>
          <w:b/>
          <w:bCs/>
          <w:color w:val="000080"/>
        </w:rPr>
      </w:pPr>
      <w:r w:rsidRPr="00CF06F2">
        <w:rPr>
          <w:rFonts w:ascii="Arial" w:hAnsi="Arial"/>
          <w:b/>
          <w:bCs/>
          <w:color w:val="000080"/>
        </w:rPr>
        <w:t>Purp</w:t>
      </w:r>
      <w:r w:rsidR="00CF06F2" w:rsidRPr="00CF06F2">
        <w:rPr>
          <w:rFonts w:ascii="Arial" w:hAnsi="Arial"/>
          <w:b/>
          <w:bCs/>
          <w:color w:val="000080"/>
        </w:rPr>
        <w:t>ose</w:t>
      </w:r>
    </w:p>
    <w:p w:rsidR="00AB2567" w:rsidRPr="0057517C" w:rsidRDefault="00AB2567" w:rsidP="00AB2567">
      <w:pPr>
        <w:autoSpaceDE w:val="0"/>
        <w:autoSpaceDN w:val="0"/>
        <w:adjustRightInd w:val="0"/>
        <w:rPr>
          <w:rFonts w:ascii="Arial" w:hAnsi="Arial"/>
        </w:rPr>
      </w:pPr>
      <w:r w:rsidRPr="0057517C">
        <w:rPr>
          <w:rFonts w:ascii="Arial" w:hAnsi="Arial"/>
        </w:rPr>
        <w:t>This policy has been d</w:t>
      </w:r>
      <w:r w:rsidR="00CF06F2">
        <w:rPr>
          <w:rFonts w:ascii="Arial" w:hAnsi="Arial"/>
        </w:rPr>
        <w:t>eveloped to protect the health and</w:t>
      </w:r>
      <w:r w:rsidRPr="0057517C">
        <w:rPr>
          <w:rFonts w:ascii="Arial" w:hAnsi="Arial"/>
        </w:rPr>
        <w:t xml:space="preserve"> comfort of residents and employees when residents require assistance in moving</w:t>
      </w:r>
      <w:r w:rsidR="00CF06F2">
        <w:rPr>
          <w:rFonts w:ascii="Arial" w:hAnsi="Arial"/>
        </w:rPr>
        <w:t>,</w:t>
      </w:r>
      <w:r w:rsidRPr="0057517C">
        <w:rPr>
          <w:rFonts w:ascii="Arial" w:hAnsi="Arial"/>
        </w:rPr>
        <w:t xml:space="preserve"> through the consistent use of mechanical aids/devices</w:t>
      </w:r>
      <w:r w:rsidR="00CF06F2">
        <w:rPr>
          <w:rFonts w:ascii="Arial" w:hAnsi="Arial"/>
        </w:rPr>
        <w:t>,</w:t>
      </w:r>
      <w:r w:rsidRPr="0057517C">
        <w:rPr>
          <w:rFonts w:ascii="Arial" w:hAnsi="Arial"/>
        </w:rPr>
        <w:t xml:space="preserve"> and to meet regulatory requirements.</w:t>
      </w:r>
    </w:p>
    <w:p w:rsidR="00AB2567" w:rsidRPr="0057517C" w:rsidRDefault="00AB2567" w:rsidP="00AB2567">
      <w:pPr>
        <w:autoSpaceDE w:val="0"/>
        <w:autoSpaceDN w:val="0"/>
        <w:adjustRightInd w:val="0"/>
        <w:rPr>
          <w:rFonts w:ascii="Arial" w:hAnsi="Arial"/>
          <w:b/>
          <w:bCs/>
        </w:rPr>
      </w:pPr>
    </w:p>
    <w:p w:rsidR="00AB2567" w:rsidRPr="00CF06F2" w:rsidRDefault="00CF06F2" w:rsidP="00AB2567">
      <w:pPr>
        <w:autoSpaceDE w:val="0"/>
        <w:autoSpaceDN w:val="0"/>
        <w:adjustRightInd w:val="0"/>
        <w:rPr>
          <w:rFonts w:ascii="Arial" w:hAnsi="Arial"/>
          <w:b/>
          <w:bCs/>
          <w:color w:val="000080"/>
        </w:rPr>
      </w:pPr>
      <w:r w:rsidRPr="00CF06F2">
        <w:rPr>
          <w:rFonts w:ascii="Arial" w:hAnsi="Arial"/>
          <w:b/>
          <w:bCs/>
          <w:color w:val="000080"/>
        </w:rPr>
        <w:t>Policy</w:t>
      </w:r>
    </w:p>
    <w:p w:rsidR="00AB2567" w:rsidRPr="0057517C" w:rsidRDefault="00CF06F2" w:rsidP="00AB2567">
      <w:pPr>
        <w:autoSpaceDE w:val="0"/>
        <w:autoSpaceDN w:val="0"/>
        <w:adjustRightInd w:val="0"/>
        <w:rPr>
          <w:rFonts w:ascii="Arial" w:hAnsi="Arial"/>
        </w:rPr>
      </w:pPr>
      <w:r>
        <w:rPr>
          <w:rFonts w:ascii="Arial" w:hAnsi="Arial"/>
        </w:rPr>
        <w:t>[</w:t>
      </w:r>
      <w:r>
        <w:rPr>
          <w:rFonts w:ascii="Arial" w:hAnsi="Arial"/>
          <w:u w:val="single"/>
        </w:rPr>
        <w:t>Name of nursing h</w:t>
      </w:r>
      <w:r w:rsidR="00AB2567" w:rsidRPr="0057517C">
        <w:rPr>
          <w:rFonts w:ascii="Arial" w:hAnsi="Arial"/>
          <w:u w:val="single"/>
        </w:rPr>
        <w:t>ome</w:t>
      </w:r>
      <w:r>
        <w:rPr>
          <w:rFonts w:ascii="Arial" w:hAnsi="Arial"/>
        </w:rPr>
        <w:t>]</w:t>
      </w:r>
      <w:r w:rsidR="00AB2567" w:rsidRPr="0057517C">
        <w:rPr>
          <w:rFonts w:ascii="Arial" w:hAnsi="Arial"/>
        </w:rPr>
        <w:t xml:space="preserve"> is committed to providing </w:t>
      </w:r>
      <w:r w:rsidR="00015CC3">
        <w:rPr>
          <w:rFonts w:ascii="Arial" w:hAnsi="Arial"/>
        </w:rPr>
        <w:t xml:space="preserve">employees </w:t>
      </w:r>
      <w:r w:rsidR="00AB2567" w:rsidRPr="0057517C">
        <w:rPr>
          <w:rFonts w:ascii="Arial" w:hAnsi="Arial"/>
        </w:rPr>
        <w:t>a safe</w:t>
      </w:r>
      <w:r w:rsidR="00BB6DDE">
        <w:rPr>
          <w:rFonts w:ascii="Arial" w:hAnsi="Arial"/>
        </w:rPr>
        <w:t xml:space="preserve"> work</w:t>
      </w:r>
      <w:r w:rsidR="00AB2567" w:rsidRPr="0057517C">
        <w:rPr>
          <w:rFonts w:ascii="Arial" w:hAnsi="Arial"/>
        </w:rPr>
        <w:t xml:space="preserve"> environment</w:t>
      </w:r>
      <w:r>
        <w:rPr>
          <w:rFonts w:ascii="Arial" w:hAnsi="Arial"/>
        </w:rPr>
        <w:t>,</w:t>
      </w:r>
      <w:r w:rsidR="00AB2567" w:rsidRPr="0057517C">
        <w:rPr>
          <w:rFonts w:ascii="Arial" w:hAnsi="Arial"/>
        </w:rPr>
        <w:t xml:space="preserve"> </w:t>
      </w:r>
      <w:r w:rsidR="00015CC3">
        <w:rPr>
          <w:rFonts w:ascii="Arial" w:hAnsi="Arial"/>
        </w:rPr>
        <w:t>while providing</w:t>
      </w:r>
      <w:r w:rsidR="00AB2567" w:rsidRPr="0057517C">
        <w:rPr>
          <w:rFonts w:ascii="Arial" w:hAnsi="Arial"/>
        </w:rPr>
        <w:t xml:space="preserve"> exceptional care</w:t>
      </w:r>
      <w:r w:rsidR="00015CC3">
        <w:rPr>
          <w:rFonts w:ascii="Arial" w:hAnsi="Arial"/>
        </w:rPr>
        <w:t>,</w:t>
      </w:r>
      <w:r w:rsidR="00AB2567" w:rsidRPr="0057517C">
        <w:rPr>
          <w:rFonts w:ascii="Arial" w:hAnsi="Arial"/>
        </w:rPr>
        <w:t xml:space="preserve"> and to </w:t>
      </w:r>
      <w:r w:rsidR="00015CC3">
        <w:rPr>
          <w:rFonts w:ascii="Arial" w:hAnsi="Arial"/>
        </w:rPr>
        <w:t>comply</w:t>
      </w:r>
      <w:r>
        <w:rPr>
          <w:rFonts w:ascii="Arial" w:hAnsi="Arial"/>
        </w:rPr>
        <w:t>ing</w:t>
      </w:r>
      <w:r w:rsidR="00015CC3">
        <w:rPr>
          <w:rFonts w:ascii="Arial" w:hAnsi="Arial"/>
        </w:rPr>
        <w:t xml:space="preserve"> with </w:t>
      </w:r>
      <w:r w:rsidR="00AB2567" w:rsidRPr="0057517C">
        <w:rPr>
          <w:rFonts w:ascii="Arial" w:hAnsi="Arial"/>
        </w:rPr>
        <w:t xml:space="preserve">regulatory </w:t>
      </w:r>
      <w:r w:rsidR="00015CC3">
        <w:rPr>
          <w:rFonts w:ascii="Arial" w:hAnsi="Arial"/>
        </w:rPr>
        <w:t>requirements</w:t>
      </w:r>
      <w:r w:rsidR="00015CC3" w:rsidRPr="0057517C">
        <w:rPr>
          <w:rFonts w:ascii="Arial" w:hAnsi="Arial"/>
        </w:rPr>
        <w:t xml:space="preserve"> </w:t>
      </w:r>
      <w:r>
        <w:rPr>
          <w:rFonts w:ascii="Arial" w:hAnsi="Arial"/>
        </w:rPr>
        <w:t>with</w:t>
      </w:r>
      <w:r w:rsidR="00015CC3" w:rsidRPr="0057517C">
        <w:rPr>
          <w:rFonts w:ascii="Arial" w:hAnsi="Arial"/>
        </w:rPr>
        <w:t xml:space="preserve"> </w:t>
      </w:r>
      <w:r>
        <w:rPr>
          <w:rFonts w:ascii="Arial" w:hAnsi="Arial"/>
        </w:rPr>
        <w:t>regard</w:t>
      </w:r>
      <w:r w:rsidR="00AB2567" w:rsidRPr="0057517C">
        <w:rPr>
          <w:rFonts w:ascii="Arial" w:hAnsi="Arial"/>
        </w:rPr>
        <w:t xml:space="preserve"> to worker </w:t>
      </w:r>
      <w:r>
        <w:rPr>
          <w:rFonts w:ascii="Arial" w:hAnsi="Arial"/>
        </w:rPr>
        <w:t>health and safety. Safe patient-</w:t>
      </w:r>
      <w:r w:rsidR="00AB2567" w:rsidRPr="0057517C">
        <w:rPr>
          <w:rFonts w:ascii="Arial" w:hAnsi="Arial"/>
        </w:rPr>
        <w:t xml:space="preserve">handling (SPH) is a key component to reducing hazards of injury for </w:t>
      </w:r>
      <w:r>
        <w:rPr>
          <w:rFonts w:ascii="Arial" w:hAnsi="Arial"/>
        </w:rPr>
        <w:t>our</w:t>
      </w:r>
      <w:r w:rsidR="00AB2567" w:rsidRPr="0057517C">
        <w:rPr>
          <w:rFonts w:ascii="Arial" w:hAnsi="Arial"/>
        </w:rPr>
        <w:t xml:space="preserve"> employees and our residents. Therefore, it is the policy of </w:t>
      </w:r>
      <w:r>
        <w:rPr>
          <w:rFonts w:ascii="Arial" w:hAnsi="Arial"/>
        </w:rPr>
        <w:t>[</w:t>
      </w:r>
      <w:r>
        <w:rPr>
          <w:rFonts w:ascii="Arial" w:hAnsi="Arial"/>
          <w:u w:val="single"/>
        </w:rPr>
        <w:t>name of nursing h</w:t>
      </w:r>
      <w:r w:rsidR="00AB2567" w:rsidRPr="0057517C">
        <w:rPr>
          <w:rFonts w:ascii="Arial" w:hAnsi="Arial"/>
          <w:u w:val="single"/>
        </w:rPr>
        <w:t>ome</w:t>
      </w:r>
      <w:r>
        <w:rPr>
          <w:rFonts w:ascii="Arial" w:hAnsi="Arial"/>
        </w:rPr>
        <w:t>]</w:t>
      </w:r>
      <w:r w:rsidR="00AB2567" w:rsidRPr="0057517C">
        <w:rPr>
          <w:rFonts w:ascii="Arial" w:hAnsi="Arial"/>
        </w:rPr>
        <w:t xml:space="preserve"> that when residents receiving care require assistance from </w:t>
      </w:r>
      <w:r>
        <w:rPr>
          <w:rFonts w:ascii="Arial" w:hAnsi="Arial"/>
        </w:rPr>
        <w:t>[</w:t>
      </w:r>
      <w:r>
        <w:rPr>
          <w:rFonts w:ascii="Arial" w:hAnsi="Arial"/>
          <w:u w:val="single"/>
        </w:rPr>
        <w:t>name of nursing h</w:t>
      </w:r>
      <w:r w:rsidR="00AB2567" w:rsidRPr="0057517C">
        <w:rPr>
          <w:rFonts w:ascii="Arial" w:hAnsi="Arial"/>
          <w:u w:val="single"/>
        </w:rPr>
        <w:t>ome</w:t>
      </w:r>
      <w:r>
        <w:rPr>
          <w:rFonts w:ascii="Arial" w:hAnsi="Arial"/>
        </w:rPr>
        <w:t>]</w:t>
      </w:r>
      <w:r w:rsidR="00AB2567" w:rsidRPr="0057517C">
        <w:rPr>
          <w:rFonts w:ascii="Arial" w:hAnsi="Arial"/>
        </w:rPr>
        <w:t xml:space="preserve"> employees to move (e.g., assisted transfer, lifting or repositioning), that assistance is provided in a manner that is safe for both the resident and employee. Specifically, mechanical lifting equipment and/or other approved patient moving aids should be used in all circumstances when lifting/moving residents except when </w:t>
      </w:r>
      <w:r w:rsidR="00AB2567" w:rsidRPr="0057517C">
        <w:rPr>
          <w:rFonts w:ascii="Arial" w:hAnsi="Arial"/>
          <w:i/>
          <w:iCs/>
        </w:rPr>
        <w:t>absolutely</w:t>
      </w:r>
      <w:r w:rsidR="00AB2567" w:rsidRPr="0057517C">
        <w:rPr>
          <w:rFonts w:ascii="Arial" w:hAnsi="Arial"/>
        </w:rPr>
        <w:t xml:space="preserve"> </w:t>
      </w:r>
      <w:r w:rsidR="00AB2567" w:rsidRPr="0057517C">
        <w:rPr>
          <w:rFonts w:ascii="Arial" w:hAnsi="Arial"/>
          <w:i/>
          <w:iCs/>
        </w:rPr>
        <w:t>necessary</w:t>
      </w:r>
      <w:r>
        <w:rPr>
          <w:rFonts w:ascii="Arial" w:hAnsi="Arial"/>
        </w:rPr>
        <w:t>, such as during</w:t>
      </w:r>
      <w:r w:rsidR="00AB2567" w:rsidRPr="0057517C">
        <w:rPr>
          <w:rFonts w:ascii="Arial" w:hAnsi="Arial"/>
        </w:rPr>
        <w:t xml:space="preserve"> a </w:t>
      </w:r>
      <w:r>
        <w:rPr>
          <w:rFonts w:ascii="Arial" w:hAnsi="Arial"/>
        </w:rPr>
        <w:t>medical emergency.</w:t>
      </w:r>
    </w:p>
    <w:p w:rsidR="00AB2567" w:rsidRPr="0057517C" w:rsidRDefault="00AB2567" w:rsidP="00AB2567">
      <w:pPr>
        <w:autoSpaceDE w:val="0"/>
        <w:autoSpaceDN w:val="0"/>
        <w:adjustRightInd w:val="0"/>
        <w:rPr>
          <w:rFonts w:ascii="Arial" w:hAnsi="Arial"/>
        </w:rPr>
      </w:pPr>
    </w:p>
    <w:p w:rsidR="00AB2567" w:rsidRPr="00CF06F2" w:rsidRDefault="00CF06F2" w:rsidP="00AB2567">
      <w:pPr>
        <w:autoSpaceDE w:val="0"/>
        <w:autoSpaceDN w:val="0"/>
        <w:adjustRightInd w:val="0"/>
        <w:rPr>
          <w:rFonts w:ascii="Arial" w:hAnsi="Arial"/>
          <w:b/>
          <w:bCs/>
          <w:color w:val="000080"/>
        </w:rPr>
      </w:pPr>
      <w:r w:rsidRPr="00CF06F2">
        <w:rPr>
          <w:rFonts w:ascii="Arial" w:hAnsi="Arial"/>
          <w:b/>
          <w:bCs/>
          <w:color w:val="000080"/>
        </w:rPr>
        <w:t>Program e</w:t>
      </w:r>
      <w:r w:rsidR="00AB2567" w:rsidRPr="00CF06F2">
        <w:rPr>
          <w:rFonts w:ascii="Arial" w:hAnsi="Arial"/>
          <w:b/>
          <w:bCs/>
          <w:color w:val="000080"/>
        </w:rPr>
        <w:t>lements</w:t>
      </w:r>
    </w:p>
    <w:p w:rsidR="00AB2567" w:rsidRPr="0057517C" w:rsidRDefault="00CF06F2" w:rsidP="00AB2567">
      <w:pPr>
        <w:autoSpaceDE w:val="0"/>
        <w:autoSpaceDN w:val="0"/>
        <w:adjustRightInd w:val="0"/>
        <w:rPr>
          <w:rFonts w:ascii="Arial" w:hAnsi="Arial"/>
          <w:b/>
          <w:bCs/>
        </w:rPr>
      </w:pPr>
      <w:r>
        <w:rPr>
          <w:rFonts w:ascii="Arial" w:hAnsi="Arial"/>
          <w:b/>
          <w:bCs/>
          <w:i/>
        </w:rPr>
        <w:t>Safe-patient-handling c</w:t>
      </w:r>
      <w:r w:rsidR="00AB2567" w:rsidRPr="00CF06F2">
        <w:rPr>
          <w:rFonts w:ascii="Arial" w:hAnsi="Arial"/>
          <w:b/>
          <w:bCs/>
          <w:i/>
        </w:rPr>
        <w:t>ommittee</w:t>
      </w:r>
    </w:p>
    <w:p w:rsidR="00AB2567" w:rsidRPr="0057517C" w:rsidRDefault="00CF06F2" w:rsidP="00AB2567">
      <w:pPr>
        <w:autoSpaceDE w:val="0"/>
        <w:autoSpaceDN w:val="0"/>
        <w:adjustRightInd w:val="0"/>
        <w:rPr>
          <w:rFonts w:ascii="Arial" w:hAnsi="Arial"/>
        </w:rPr>
      </w:pPr>
      <w:r>
        <w:rPr>
          <w:rFonts w:ascii="Arial" w:hAnsi="Arial"/>
          <w:bCs/>
        </w:rPr>
        <w:t>A safe-patient-</w:t>
      </w:r>
      <w:r w:rsidR="00AB2567" w:rsidRPr="0057517C">
        <w:rPr>
          <w:rFonts w:ascii="Arial" w:hAnsi="Arial"/>
          <w:bCs/>
        </w:rPr>
        <w:t xml:space="preserve">handling committee </w:t>
      </w:r>
      <w:r w:rsidR="006C39A5" w:rsidRPr="0057517C">
        <w:rPr>
          <w:rFonts w:ascii="Arial" w:hAnsi="Arial"/>
          <w:bCs/>
        </w:rPr>
        <w:t xml:space="preserve">of </w:t>
      </w:r>
      <w:r w:rsidR="00831271">
        <w:rPr>
          <w:rFonts w:ascii="Arial" w:hAnsi="Arial"/>
          <w:bCs/>
        </w:rPr>
        <w:t>[</w:t>
      </w:r>
      <w:r>
        <w:rPr>
          <w:rFonts w:ascii="Arial" w:hAnsi="Arial"/>
          <w:bCs/>
        </w:rPr>
        <w:t>insert number</w:t>
      </w:r>
      <w:r w:rsidR="00831271">
        <w:rPr>
          <w:rFonts w:ascii="Arial" w:hAnsi="Arial"/>
          <w:bCs/>
        </w:rPr>
        <w:t>]</w:t>
      </w:r>
      <w:r w:rsidR="00A11302" w:rsidRPr="0057517C">
        <w:rPr>
          <w:rFonts w:ascii="Arial" w:hAnsi="Arial"/>
          <w:bCs/>
        </w:rPr>
        <w:t xml:space="preserve"> members </w:t>
      </w:r>
      <w:r w:rsidR="00AB2567" w:rsidRPr="0057517C">
        <w:rPr>
          <w:rFonts w:ascii="Arial" w:hAnsi="Arial"/>
          <w:bCs/>
        </w:rPr>
        <w:t>has been established</w:t>
      </w:r>
      <w:r>
        <w:rPr>
          <w:rFonts w:ascii="Arial" w:hAnsi="Arial"/>
          <w:bCs/>
        </w:rPr>
        <w:t xml:space="preserve"> to help administer the safe-patient-</w:t>
      </w:r>
      <w:r w:rsidR="00015CC3">
        <w:rPr>
          <w:rFonts w:ascii="Arial" w:hAnsi="Arial"/>
          <w:bCs/>
        </w:rPr>
        <w:t>handling program</w:t>
      </w:r>
      <w:r w:rsidR="00AB2567" w:rsidRPr="0057517C">
        <w:rPr>
          <w:rFonts w:ascii="Arial" w:hAnsi="Arial"/>
          <w:bCs/>
        </w:rPr>
        <w:t xml:space="preserve">. </w:t>
      </w:r>
      <w:r>
        <w:rPr>
          <w:rFonts w:ascii="Arial" w:hAnsi="Arial"/>
          <w:bCs/>
        </w:rPr>
        <w:t>T</w:t>
      </w:r>
      <w:r w:rsidR="00AB2567" w:rsidRPr="0057517C">
        <w:rPr>
          <w:rFonts w:ascii="Arial" w:hAnsi="Arial"/>
          <w:bCs/>
        </w:rPr>
        <w:t>he committee compris</w:t>
      </w:r>
      <w:r>
        <w:rPr>
          <w:rFonts w:ascii="Arial" w:hAnsi="Arial"/>
          <w:bCs/>
        </w:rPr>
        <w:t>es</w:t>
      </w:r>
      <w:r w:rsidR="00AB2567" w:rsidRPr="0057517C">
        <w:rPr>
          <w:rFonts w:ascii="Arial" w:hAnsi="Arial"/>
          <w:bCs/>
        </w:rPr>
        <w:t xml:space="preserve"> at least </w:t>
      </w:r>
      <w:r>
        <w:rPr>
          <w:rFonts w:ascii="Arial" w:hAnsi="Arial"/>
          <w:bCs/>
        </w:rPr>
        <w:t>50</w:t>
      </w:r>
      <w:r w:rsidR="00AB2567" w:rsidRPr="0057517C">
        <w:rPr>
          <w:rFonts w:ascii="Arial" w:hAnsi="Arial"/>
          <w:bCs/>
        </w:rPr>
        <w:t xml:space="preserve"> pe</w:t>
      </w:r>
      <w:r>
        <w:rPr>
          <w:rFonts w:ascii="Arial" w:hAnsi="Arial"/>
          <w:bCs/>
        </w:rPr>
        <w:t>rcent non</w:t>
      </w:r>
      <w:r w:rsidR="00AB2567" w:rsidRPr="0057517C">
        <w:rPr>
          <w:rFonts w:ascii="Arial" w:hAnsi="Arial"/>
          <w:bCs/>
        </w:rPr>
        <w:t xml:space="preserve">managerial nurses and direct patient care workers. </w:t>
      </w:r>
      <w:r>
        <w:rPr>
          <w:rFonts w:ascii="Arial" w:hAnsi="Arial"/>
          <w:bCs/>
        </w:rPr>
        <w:t>Employees who serve on the safe-patient-</w:t>
      </w:r>
      <w:r w:rsidR="00AB2567" w:rsidRPr="0057517C">
        <w:rPr>
          <w:rFonts w:ascii="Arial" w:hAnsi="Arial"/>
          <w:bCs/>
        </w:rPr>
        <w:t xml:space="preserve">handling committee </w:t>
      </w:r>
      <w:r w:rsidR="00362CD4">
        <w:rPr>
          <w:rFonts w:ascii="Arial" w:hAnsi="Arial"/>
          <w:bCs/>
        </w:rPr>
        <w:t xml:space="preserve">will provide </w:t>
      </w:r>
      <w:r>
        <w:rPr>
          <w:rFonts w:ascii="Arial" w:hAnsi="Arial"/>
          <w:bCs/>
        </w:rPr>
        <w:t>their insight and energy toward</w:t>
      </w:r>
      <w:r w:rsidR="00362CD4">
        <w:rPr>
          <w:rFonts w:ascii="Arial" w:hAnsi="Arial"/>
          <w:bCs/>
        </w:rPr>
        <w:t xml:space="preserve"> the identification and control of hazards associated with lifting and moving of residents</w:t>
      </w:r>
      <w:r>
        <w:rPr>
          <w:rFonts w:ascii="Arial" w:hAnsi="Arial"/>
          <w:bCs/>
        </w:rPr>
        <w:t xml:space="preserve">, as part of their daily care. </w:t>
      </w:r>
      <w:r w:rsidR="00850FE9">
        <w:rPr>
          <w:rFonts w:ascii="Arial" w:hAnsi="Arial"/>
          <w:bCs/>
        </w:rPr>
        <w:t>Member</w:t>
      </w:r>
      <w:r w:rsidR="00BB6DDE">
        <w:rPr>
          <w:rFonts w:ascii="Arial" w:hAnsi="Arial"/>
          <w:bCs/>
        </w:rPr>
        <w:t>s</w:t>
      </w:r>
      <w:r w:rsidR="00850FE9">
        <w:rPr>
          <w:rFonts w:ascii="Arial" w:hAnsi="Arial"/>
          <w:bCs/>
        </w:rPr>
        <w:t xml:space="preserve"> of the committee </w:t>
      </w:r>
      <w:r w:rsidR="00AB2567" w:rsidRPr="0057517C">
        <w:rPr>
          <w:rFonts w:ascii="Arial" w:hAnsi="Arial"/>
          <w:bCs/>
        </w:rPr>
        <w:t xml:space="preserve">are compensated by </w:t>
      </w:r>
      <w:r w:rsidR="00831271">
        <w:rPr>
          <w:rFonts w:ascii="Arial" w:hAnsi="Arial"/>
        </w:rPr>
        <w:t>[</w:t>
      </w:r>
      <w:r>
        <w:rPr>
          <w:rFonts w:ascii="Arial" w:hAnsi="Arial"/>
          <w:u w:val="single"/>
        </w:rPr>
        <w:t>name of nursing h</w:t>
      </w:r>
      <w:r w:rsidR="00AB2567" w:rsidRPr="0057517C">
        <w:rPr>
          <w:rFonts w:ascii="Arial" w:hAnsi="Arial"/>
          <w:u w:val="single"/>
        </w:rPr>
        <w:t>ome</w:t>
      </w:r>
      <w:r w:rsidR="00831271">
        <w:rPr>
          <w:rFonts w:ascii="Arial" w:hAnsi="Arial"/>
        </w:rPr>
        <w:t>]</w:t>
      </w:r>
      <w:r w:rsidR="00AB2567" w:rsidRPr="0057517C">
        <w:rPr>
          <w:rFonts w:ascii="Arial" w:hAnsi="Arial"/>
        </w:rPr>
        <w:t xml:space="preserve"> for all hours spent on committee business.</w:t>
      </w:r>
    </w:p>
    <w:p w:rsidR="00CF06F2" w:rsidRDefault="00CF06F2" w:rsidP="00AB2567">
      <w:pPr>
        <w:autoSpaceDE w:val="0"/>
        <w:autoSpaceDN w:val="0"/>
        <w:adjustRightInd w:val="0"/>
        <w:rPr>
          <w:rFonts w:ascii="Arial" w:hAnsi="Arial"/>
        </w:rPr>
      </w:pPr>
    </w:p>
    <w:p w:rsidR="00AB2567" w:rsidRPr="0057517C" w:rsidRDefault="00831271" w:rsidP="00AB2567">
      <w:pPr>
        <w:autoSpaceDE w:val="0"/>
        <w:autoSpaceDN w:val="0"/>
        <w:adjustRightInd w:val="0"/>
        <w:rPr>
          <w:rFonts w:ascii="Arial" w:hAnsi="Arial"/>
        </w:rPr>
      </w:pPr>
      <w:r>
        <w:rPr>
          <w:rFonts w:ascii="Arial" w:hAnsi="Arial"/>
        </w:rPr>
        <w:t>[</w:t>
      </w:r>
      <w:r w:rsidR="00AB2567" w:rsidRPr="00831271">
        <w:rPr>
          <w:rFonts w:ascii="Arial" w:hAnsi="Arial"/>
          <w:i/>
        </w:rPr>
        <w:t>For facilities covered by a collective bargaining agreement:</w:t>
      </w:r>
      <w:r w:rsidR="00CF06F2">
        <w:rPr>
          <w:rFonts w:ascii="Arial" w:hAnsi="Arial"/>
        </w:rPr>
        <w:t xml:space="preserve">  </w:t>
      </w:r>
      <w:r>
        <w:rPr>
          <w:rFonts w:ascii="Arial" w:hAnsi="Arial"/>
        </w:rPr>
        <w:t>Members of the safe-patient-</w:t>
      </w:r>
      <w:r w:rsidR="00AB2567" w:rsidRPr="0057517C">
        <w:rPr>
          <w:rFonts w:ascii="Arial" w:hAnsi="Arial"/>
        </w:rPr>
        <w:t>handling committee were selected by the union to represent a pr</w:t>
      </w:r>
      <w:r>
        <w:rPr>
          <w:rFonts w:ascii="Arial" w:hAnsi="Arial"/>
        </w:rPr>
        <w:t>oportionate distribution of nonmanagerial workers, nurses</w:t>
      </w:r>
      <w:r w:rsidR="00AB2567" w:rsidRPr="0057517C">
        <w:rPr>
          <w:rFonts w:ascii="Arial" w:hAnsi="Arial"/>
        </w:rPr>
        <w:t xml:space="preserve"> and other direct patient care workers.</w:t>
      </w:r>
      <w:r>
        <w:rPr>
          <w:rFonts w:ascii="Arial" w:hAnsi="Arial"/>
        </w:rPr>
        <w:t>]</w:t>
      </w:r>
    </w:p>
    <w:p w:rsidR="00AB2567" w:rsidRPr="0057517C" w:rsidRDefault="00AB2567" w:rsidP="00AB2567">
      <w:pPr>
        <w:autoSpaceDE w:val="0"/>
        <w:autoSpaceDN w:val="0"/>
        <w:adjustRightInd w:val="0"/>
        <w:rPr>
          <w:rFonts w:ascii="Arial" w:hAnsi="Arial"/>
          <w:b/>
          <w:bCs/>
        </w:rPr>
      </w:pPr>
    </w:p>
    <w:p w:rsidR="00AB2567" w:rsidRPr="00831271" w:rsidRDefault="00AB2567" w:rsidP="00AB2567">
      <w:pPr>
        <w:autoSpaceDE w:val="0"/>
        <w:autoSpaceDN w:val="0"/>
        <w:adjustRightInd w:val="0"/>
        <w:rPr>
          <w:rFonts w:ascii="Arial" w:hAnsi="Arial"/>
          <w:b/>
          <w:bCs/>
          <w:i/>
        </w:rPr>
      </w:pPr>
      <w:r w:rsidRPr="00831271">
        <w:rPr>
          <w:rFonts w:ascii="Arial" w:hAnsi="Arial"/>
          <w:b/>
          <w:bCs/>
          <w:i/>
        </w:rPr>
        <w:t xml:space="preserve">Assessment of </w:t>
      </w:r>
      <w:r w:rsidR="00831271">
        <w:rPr>
          <w:rFonts w:ascii="Arial" w:hAnsi="Arial"/>
          <w:b/>
          <w:bCs/>
          <w:i/>
        </w:rPr>
        <w:t>safe-patient-handling h</w:t>
      </w:r>
      <w:r w:rsidR="002A6F54" w:rsidRPr="00831271">
        <w:rPr>
          <w:rFonts w:ascii="Arial" w:hAnsi="Arial"/>
          <w:b/>
          <w:bCs/>
          <w:i/>
        </w:rPr>
        <w:t xml:space="preserve">azards </w:t>
      </w:r>
    </w:p>
    <w:p w:rsidR="00EA0112" w:rsidRDefault="00831271" w:rsidP="0087522A">
      <w:pPr>
        <w:autoSpaceDE w:val="0"/>
        <w:autoSpaceDN w:val="0"/>
        <w:adjustRightInd w:val="0"/>
        <w:rPr>
          <w:rFonts w:ascii="Arial" w:hAnsi="Arial"/>
        </w:rPr>
      </w:pPr>
      <w:r>
        <w:rPr>
          <w:rFonts w:ascii="Arial" w:hAnsi="Arial"/>
        </w:rPr>
        <w:t>The safe-patient-</w:t>
      </w:r>
      <w:r w:rsidR="0087522A" w:rsidRPr="0057517C">
        <w:rPr>
          <w:rFonts w:ascii="Arial" w:hAnsi="Arial"/>
        </w:rPr>
        <w:t xml:space="preserve">handling committee </w:t>
      </w:r>
      <w:r w:rsidR="00850FE9">
        <w:rPr>
          <w:rFonts w:ascii="Arial" w:hAnsi="Arial"/>
        </w:rPr>
        <w:t>will actively participate in</w:t>
      </w:r>
      <w:r w:rsidR="0087522A" w:rsidRPr="0057517C">
        <w:rPr>
          <w:rFonts w:ascii="Arial" w:hAnsi="Arial"/>
        </w:rPr>
        <w:t xml:space="preserve"> a facility</w:t>
      </w:r>
      <w:r w:rsidR="00850FE9">
        <w:rPr>
          <w:rFonts w:ascii="Arial" w:hAnsi="Arial"/>
        </w:rPr>
        <w:t>-</w:t>
      </w:r>
      <w:r w:rsidR="0087522A" w:rsidRPr="0057517C">
        <w:rPr>
          <w:rFonts w:ascii="Arial" w:hAnsi="Arial"/>
        </w:rPr>
        <w:t xml:space="preserve">wide resident handling hazard assessment for </w:t>
      </w:r>
      <w:r>
        <w:rPr>
          <w:rFonts w:ascii="Arial" w:hAnsi="Arial"/>
        </w:rPr>
        <w:t>[</w:t>
      </w:r>
      <w:r>
        <w:rPr>
          <w:rFonts w:ascii="Arial" w:hAnsi="Arial"/>
          <w:u w:val="single"/>
        </w:rPr>
        <w:t>name of nursing h</w:t>
      </w:r>
      <w:r w:rsidR="0087522A" w:rsidRPr="0057517C">
        <w:rPr>
          <w:rFonts w:ascii="Arial" w:hAnsi="Arial"/>
          <w:u w:val="single"/>
        </w:rPr>
        <w:t>ome</w:t>
      </w:r>
      <w:r>
        <w:rPr>
          <w:rFonts w:ascii="Arial" w:hAnsi="Arial"/>
        </w:rPr>
        <w:t xml:space="preserve">] that considers the resident </w:t>
      </w:r>
      <w:r w:rsidR="0087522A" w:rsidRPr="0057517C">
        <w:rPr>
          <w:rFonts w:ascii="Arial" w:hAnsi="Arial"/>
        </w:rPr>
        <w:t xml:space="preserve">handling tasks, types of nursing units, </w:t>
      </w:r>
      <w:r>
        <w:rPr>
          <w:rFonts w:ascii="Arial" w:hAnsi="Arial"/>
        </w:rPr>
        <w:t>nurse staffing for each</w:t>
      </w:r>
      <w:r w:rsidR="00850FE9">
        <w:rPr>
          <w:rFonts w:ascii="Arial" w:hAnsi="Arial"/>
        </w:rPr>
        <w:t xml:space="preserve"> unit, </w:t>
      </w:r>
      <w:r>
        <w:rPr>
          <w:rFonts w:ascii="Arial" w:hAnsi="Arial"/>
        </w:rPr>
        <w:t>resident populations</w:t>
      </w:r>
      <w:r w:rsidR="0087522A" w:rsidRPr="0057517C">
        <w:rPr>
          <w:rFonts w:ascii="Arial" w:hAnsi="Arial"/>
        </w:rPr>
        <w:t xml:space="preserve"> and the physical environment of resident care areas. </w:t>
      </w:r>
      <w:r w:rsidR="00850FE9">
        <w:rPr>
          <w:rFonts w:ascii="Arial" w:hAnsi="Arial"/>
        </w:rPr>
        <w:t>H</w:t>
      </w:r>
      <w:r w:rsidR="0087522A" w:rsidRPr="0057517C">
        <w:rPr>
          <w:rFonts w:ascii="Arial" w:hAnsi="Arial"/>
        </w:rPr>
        <w:t xml:space="preserve">azard assessment </w:t>
      </w:r>
      <w:r w:rsidR="00850FE9">
        <w:rPr>
          <w:rFonts w:ascii="Arial" w:hAnsi="Arial"/>
        </w:rPr>
        <w:t>forms are</w:t>
      </w:r>
      <w:r w:rsidR="0087522A" w:rsidRPr="0057517C">
        <w:rPr>
          <w:rFonts w:ascii="Arial" w:hAnsi="Arial"/>
        </w:rPr>
        <w:t xml:space="preserve"> included with this program</w:t>
      </w:r>
      <w:r>
        <w:rPr>
          <w:rFonts w:ascii="Arial" w:hAnsi="Arial"/>
        </w:rPr>
        <w:t>; o</w:t>
      </w:r>
      <w:r w:rsidR="00850FE9">
        <w:rPr>
          <w:rFonts w:ascii="Arial" w:hAnsi="Arial"/>
        </w:rPr>
        <w:t>ne form provides a general facility assessment and one form is more specific to a resident</w:t>
      </w:r>
      <w:r w:rsidR="00EA0112">
        <w:rPr>
          <w:rFonts w:ascii="Arial" w:hAnsi="Arial"/>
        </w:rPr>
        <w:t xml:space="preserve"> or work area</w:t>
      </w:r>
      <w:r>
        <w:rPr>
          <w:rFonts w:ascii="Arial" w:hAnsi="Arial"/>
        </w:rPr>
        <w:t>.</w:t>
      </w:r>
    </w:p>
    <w:p w:rsidR="0099412E" w:rsidRDefault="0099412E" w:rsidP="0087522A">
      <w:pPr>
        <w:autoSpaceDE w:val="0"/>
        <w:autoSpaceDN w:val="0"/>
        <w:adjustRightInd w:val="0"/>
        <w:rPr>
          <w:rFonts w:ascii="Arial" w:hAnsi="Arial"/>
        </w:rPr>
      </w:pPr>
    </w:p>
    <w:p w:rsidR="0099412E" w:rsidRDefault="0099412E" w:rsidP="0087522A">
      <w:pPr>
        <w:autoSpaceDE w:val="0"/>
        <w:autoSpaceDN w:val="0"/>
        <w:adjustRightInd w:val="0"/>
        <w:rPr>
          <w:rFonts w:ascii="Arial" w:hAnsi="Arial"/>
        </w:rPr>
      </w:pPr>
    </w:p>
    <w:p w:rsidR="0099412E" w:rsidRDefault="0099412E" w:rsidP="0087522A">
      <w:pPr>
        <w:autoSpaceDE w:val="0"/>
        <w:autoSpaceDN w:val="0"/>
        <w:adjustRightInd w:val="0"/>
        <w:rPr>
          <w:rFonts w:ascii="Arial" w:hAnsi="Arial"/>
        </w:rPr>
      </w:pPr>
    </w:p>
    <w:p w:rsidR="0087522A" w:rsidRPr="0057517C" w:rsidRDefault="00E904CF" w:rsidP="0087522A">
      <w:pPr>
        <w:autoSpaceDE w:val="0"/>
        <w:autoSpaceDN w:val="0"/>
        <w:adjustRightInd w:val="0"/>
        <w:rPr>
          <w:rFonts w:ascii="Arial" w:hAnsi="Arial"/>
        </w:rPr>
      </w:pPr>
      <w:r w:rsidRPr="0057517C">
        <w:rPr>
          <w:rFonts w:ascii="Arial" w:hAnsi="Arial"/>
        </w:rPr>
        <w:lastRenderedPageBreak/>
        <w:t xml:space="preserve">Each </w:t>
      </w:r>
      <w:r w:rsidR="0087522A" w:rsidRPr="0057517C">
        <w:rPr>
          <w:rFonts w:ascii="Arial" w:hAnsi="Arial"/>
          <w:bCs/>
        </w:rPr>
        <w:t xml:space="preserve">resident will be assessed </w:t>
      </w:r>
      <w:r w:rsidR="00831271">
        <w:rPr>
          <w:rFonts w:ascii="Arial" w:hAnsi="Arial"/>
        </w:rPr>
        <w:t>for safe-patient-</w:t>
      </w:r>
      <w:r w:rsidR="0087522A" w:rsidRPr="0057517C">
        <w:rPr>
          <w:rFonts w:ascii="Arial" w:hAnsi="Arial"/>
        </w:rPr>
        <w:t>handling</w:t>
      </w:r>
      <w:r w:rsidR="00A11302" w:rsidRPr="0057517C">
        <w:rPr>
          <w:rFonts w:ascii="Arial" w:hAnsi="Arial"/>
        </w:rPr>
        <w:t xml:space="preserve"> needs</w:t>
      </w:r>
      <w:r w:rsidR="0087522A" w:rsidRPr="0057517C">
        <w:rPr>
          <w:rFonts w:ascii="Arial" w:hAnsi="Arial"/>
        </w:rPr>
        <w:t xml:space="preserve"> </w:t>
      </w:r>
      <w:r w:rsidR="00EA0112">
        <w:rPr>
          <w:rFonts w:ascii="Arial" w:hAnsi="Arial"/>
        </w:rPr>
        <w:t>during the admission process</w:t>
      </w:r>
      <w:r w:rsidR="002A6F54">
        <w:rPr>
          <w:rFonts w:ascii="Arial" w:hAnsi="Arial"/>
        </w:rPr>
        <w:t xml:space="preserve"> to </w:t>
      </w:r>
      <w:r w:rsidR="0087522A" w:rsidRPr="0057517C">
        <w:rPr>
          <w:rFonts w:ascii="Arial" w:hAnsi="Arial"/>
        </w:rPr>
        <w:t xml:space="preserve">our facility and </w:t>
      </w:r>
      <w:r w:rsidR="00EA0112">
        <w:rPr>
          <w:rFonts w:ascii="Arial" w:hAnsi="Arial"/>
        </w:rPr>
        <w:t xml:space="preserve">for </w:t>
      </w:r>
      <w:r w:rsidR="0087522A" w:rsidRPr="0057517C">
        <w:rPr>
          <w:rFonts w:ascii="Arial" w:hAnsi="Arial"/>
        </w:rPr>
        <w:t xml:space="preserve">each relevant </w:t>
      </w:r>
      <w:r w:rsidR="00EA0112">
        <w:rPr>
          <w:rFonts w:ascii="Arial" w:hAnsi="Arial"/>
        </w:rPr>
        <w:t>activity</w:t>
      </w:r>
      <w:r w:rsidR="00EA0112" w:rsidRPr="0057517C">
        <w:rPr>
          <w:rFonts w:ascii="Arial" w:hAnsi="Arial"/>
        </w:rPr>
        <w:t xml:space="preserve"> </w:t>
      </w:r>
      <w:r w:rsidR="00831271">
        <w:rPr>
          <w:rFonts w:ascii="Arial" w:hAnsi="Arial"/>
        </w:rPr>
        <w:t xml:space="preserve">in the care delivery process. </w:t>
      </w:r>
      <w:r w:rsidR="0087522A" w:rsidRPr="0057517C">
        <w:rPr>
          <w:rFonts w:ascii="Arial" w:hAnsi="Arial"/>
        </w:rPr>
        <w:t xml:space="preserve">The information from this assessment will be contained in the care plan for each resident and the care plan will </w:t>
      </w:r>
      <w:r w:rsidR="00831271">
        <w:rPr>
          <w:rFonts w:ascii="Arial" w:hAnsi="Arial"/>
        </w:rPr>
        <w:t>identify the safe-patient-handling requirements</w:t>
      </w:r>
      <w:r w:rsidR="00EA0112">
        <w:rPr>
          <w:rFonts w:ascii="Arial" w:hAnsi="Arial"/>
        </w:rPr>
        <w:t xml:space="preserve"> </w:t>
      </w:r>
      <w:r w:rsidR="00831271">
        <w:rPr>
          <w:rFonts w:ascii="Arial" w:hAnsi="Arial"/>
        </w:rPr>
        <w:t>for that individual.</w:t>
      </w:r>
    </w:p>
    <w:p w:rsidR="002D683E" w:rsidRPr="0057517C" w:rsidRDefault="002D683E" w:rsidP="00AB2567">
      <w:pPr>
        <w:autoSpaceDE w:val="0"/>
        <w:autoSpaceDN w:val="0"/>
        <w:adjustRightInd w:val="0"/>
        <w:rPr>
          <w:rFonts w:ascii="Arial" w:hAnsi="Arial"/>
          <w:bCs/>
        </w:rPr>
      </w:pPr>
    </w:p>
    <w:p w:rsidR="0087522A" w:rsidRPr="0057517C" w:rsidRDefault="00EA0112" w:rsidP="00AB2567">
      <w:pPr>
        <w:autoSpaceDE w:val="0"/>
        <w:autoSpaceDN w:val="0"/>
        <w:adjustRightInd w:val="0"/>
        <w:rPr>
          <w:rFonts w:ascii="Arial" w:hAnsi="Arial"/>
          <w:bCs/>
        </w:rPr>
      </w:pPr>
      <w:r>
        <w:rPr>
          <w:rFonts w:ascii="Arial" w:hAnsi="Arial"/>
          <w:bCs/>
        </w:rPr>
        <w:t xml:space="preserve">Completed written hazards assessments will be maintained with a </w:t>
      </w:r>
      <w:r w:rsidR="00831271">
        <w:rPr>
          <w:rFonts w:ascii="Arial" w:hAnsi="Arial"/>
          <w:bCs/>
        </w:rPr>
        <w:t>master copy of the written safe-patient-</w:t>
      </w:r>
      <w:r>
        <w:rPr>
          <w:rFonts w:ascii="Arial" w:hAnsi="Arial"/>
          <w:bCs/>
        </w:rPr>
        <w:t>handling program.</w:t>
      </w:r>
    </w:p>
    <w:p w:rsidR="0087522A" w:rsidRPr="0057517C" w:rsidRDefault="0087522A" w:rsidP="00AB2567">
      <w:pPr>
        <w:autoSpaceDE w:val="0"/>
        <w:autoSpaceDN w:val="0"/>
        <w:adjustRightInd w:val="0"/>
        <w:rPr>
          <w:rFonts w:ascii="Arial" w:hAnsi="Arial"/>
          <w:bCs/>
        </w:rPr>
      </w:pPr>
    </w:p>
    <w:p w:rsidR="00AB2567" w:rsidRPr="00831271" w:rsidRDefault="00831271" w:rsidP="00AB2567">
      <w:pPr>
        <w:autoSpaceDE w:val="0"/>
        <w:autoSpaceDN w:val="0"/>
        <w:adjustRightInd w:val="0"/>
        <w:rPr>
          <w:rFonts w:ascii="Arial" w:hAnsi="Arial"/>
          <w:b/>
          <w:i/>
        </w:rPr>
      </w:pPr>
      <w:r>
        <w:rPr>
          <w:rFonts w:ascii="Arial" w:hAnsi="Arial"/>
          <w:b/>
          <w:i/>
        </w:rPr>
        <w:t>Assessment of injury trends</w:t>
      </w:r>
    </w:p>
    <w:p w:rsidR="00AB2567" w:rsidRPr="0057517C" w:rsidRDefault="00831271" w:rsidP="00AB2567">
      <w:pPr>
        <w:autoSpaceDE w:val="0"/>
        <w:autoSpaceDN w:val="0"/>
        <w:adjustRightInd w:val="0"/>
        <w:rPr>
          <w:rFonts w:ascii="Arial" w:hAnsi="Arial"/>
        </w:rPr>
      </w:pPr>
      <w:r>
        <w:rPr>
          <w:rFonts w:ascii="Arial" w:hAnsi="Arial"/>
        </w:rPr>
        <w:t>[</w:t>
      </w:r>
      <w:r>
        <w:rPr>
          <w:rFonts w:ascii="Arial" w:hAnsi="Arial"/>
          <w:u w:val="single"/>
        </w:rPr>
        <w:t>Name of nursing h</w:t>
      </w:r>
      <w:r w:rsidR="00AB2567" w:rsidRPr="0057517C">
        <w:rPr>
          <w:rFonts w:ascii="Arial" w:hAnsi="Arial"/>
          <w:u w:val="single"/>
        </w:rPr>
        <w:t>ome</w:t>
      </w:r>
      <w:r>
        <w:rPr>
          <w:rFonts w:ascii="Arial" w:hAnsi="Arial"/>
          <w:u w:val="single"/>
        </w:rPr>
        <w:t>]</w:t>
      </w:r>
      <w:r w:rsidR="00AB2567" w:rsidRPr="0057517C">
        <w:rPr>
          <w:rFonts w:ascii="Arial" w:hAnsi="Arial"/>
        </w:rPr>
        <w:t xml:space="preserve"> will use </w:t>
      </w:r>
      <w:r w:rsidR="00EA0112">
        <w:rPr>
          <w:rFonts w:ascii="Arial" w:hAnsi="Arial"/>
        </w:rPr>
        <w:t xml:space="preserve">accident and </w:t>
      </w:r>
      <w:r w:rsidR="00AB2567" w:rsidRPr="0057517C">
        <w:rPr>
          <w:rFonts w:ascii="Arial" w:hAnsi="Arial"/>
        </w:rPr>
        <w:t>near</w:t>
      </w:r>
      <w:r w:rsidR="000F46BA">
        <w:rPr>
          <w:rFonts w:ascii="Arial" w:hAnsi="Arial"/>
        </w:rPr>
        <w:t xml:space="preserve">-miss </w:t>
      </w:r>
      <w:r w:rsidR="00EA0112">
        <w:rPr>
          <w:rFonts w:ascii="Arial" w:hAnsi="Arial"/>
        </w:rPr>
        <w:t>investigation reports</w:t>
      </w:r>
      <w:r w:rsidR="00AB2567" w:rsidRPr="0057517C">
        <w:rPr>
          <w:rFonts w:ascii="Arial" w:hAnsi="Arial"/>
        </w:rPr>
        <w:t xml:space="preserve">, </w:t>
      </w:r>
      <w:r>
        <w:rPr>
          <w:rFonts w:ascii="Arial" w:hAnsi="Arial"/>
        </w:rPr>
        <w:t>f</w:t>
      </w:r>
      <w:r w:rsidR="00AB2567" w:rsidRPr="0057517C">
        <w:rPr>
          <w:rFonts w:ascii="Arial" w:hAnsi="Arial"/>
        </w:rPr>
        <w:t xml:space="preserve">irst </w:t>
      </w:r>
      <w:r>
        <w:rPr>
          <w:rFonts w:ascii="Arial" w:hAnsi="Arial"/>
        </w:rPr>
        <w:t>report of i</w:t>
      </w:r>
      <w:r w:rsidR="00EA0112">
        <w:rPr>
          <w:rFonts w:ascii="Arial" w:hAnsi="Arial"/>
        </w:rPr>
        <w:t>njury</w:t>
      </w:r>
      <w:r>
        <w:rPr>
          <w:rFonts w:ascii="Arial" w:hAnsi="Arial"/>
        </w:rPr>
        <w:t xml:space="preserve"> forms</w:t>
      </w:r>
      <w:r w:rsidR="00AB2567" w:rsidRPr="0057517C">
        <w:rPr>
          <w:rFonts w:ascii="Arial" w:hAnsi="Arial"/>
        </w:rPr>
        <w:t xml:space="preserve">, </w:t>
      </w:r>
      <w:r>
        <w:rPr>
          <w:rFonts w:ascii="Arial" w:hAnsi="Arial"/>
        </w:rPr>
        <w:t>worker</w:t>
      </w:r>
      <w:r w:rsidR="00AB2567" w:rsidRPr="0057517C">
        <w:rPr>
          <w:rFonts w:ascii="Arial" w:hAnsi="Arial"/>
        </w:rPr>
        <w:t>s</w:t>
      </w:r>
      <w:r>
        <w:rPr>
          <w:rFonts w:ascii="Arial" w:hAnsi="Arial"/>
        </w:rPr>
        <w:t>’</w:t>
      </w:r>
      <w:r w:rsidR="00AB2567" w:rsidRPr="0057517C">
        <w:rPr>
          <w:rFonts w:ascii="Arial" w:hAnsi="Arial"/>
        </w:rPr>
        <w:t xml:space="preserve"> </w:t>
      </w:r>
      <w:r>
        <w:rPr>
          <w:rFonts w:ascii="Arial" w:hAnsi="Arial"/>
        </w:rPr>
        <w:t>c</w:t>
      </w:r>
      <w:r w:rsidR="00AB2567" w:rsidRPr="0057517C">
        <w:rPr>
          <w:rFonts w:ascii="Arial" w:hAnsi="Arial"/>
        </w:rPr>
        <w:t xml:space="preserve">ompensation information, OSHA 300 logs and any other work-related injury </w:t>
      </w:r>
      <w:r>
        <w:rPr>
          <w:rFonts w:ascii="Arial" w:hAnsi="Arial"/>
        </w:rPr>
        <w:t>data to identify and track care</w:t>
      </w:r>
      <w:r w:rsidR="00AB2567" w:rsidRPr="0057517C">
        <w:rPr>
          <w:rFonts w:ascii="Arial" w:hAnsi="Arial"/>
        </w:rPr>
        <w:t>giver inj</w:t>
      </w:r>
      <w:r>
        <w:rPr>
          <w:rFonts w:ascii="Arial" w:hAnsi="Arial"/>
        </w:rPr>
        <w:t>ury trends. Tasks</w:t>
      </w:r>
      <w:r w:rsidR="00AB2567" w:rsidRPr="0057517C">
        <w:rPr>
          <w:rFonts w:ascii="Arial" w:hAnsi="Arial"/>
        </w:rPr>
        <w:t xml:space="preserve"> identified as having caused or</w:t>
      </w:r>
      <w:r>
        <w:rPr>
          <w:rFonts w:ascii="Arial" w:hAnsi="Arial"/>
        </w:rPr>
        <w:t xml:space="preserve"> as</w:t>
      </w:r>
      <w:r w:rsidR="00AB2567" w:rsidRPr="0057517C">
        <w:rPr>
          <w:rFonts w:ascii="Arial" w:hAnsi="Arial"/>
        </w:rPr>
        <w:t xml:space="preserve"> likely to cause an injury will be prior</w:t>
      </w:r>
      <w:r>
        <w:rPr>
          <w:rFonts w:ascii="Arial" w:hAnsi="Arial"/>
        </w:rPr>
        <w:t>itized and assessed by the safe-patient-</w:t>
      </w:r>
      <w:r w:rsidR="00AB2567" w:rsidRPr="0057517C">
        <w:rPr>
          <w:rFonts w:ascii="Arial" w:hAnsi="Arial"/>
        </w:rPr>
        <w:t>handling committ</w:t>
      </w:r>
      <w:r>
        <w:rPr>
          <w:rFonts w:ascii="Arial" w:hAnsi="Arial"/>
        </w:rPr>
        <w:t>ee to determine safe-patient-</w:t>
      </w:r>
      <w:r w:rsidR="00AB2567" w:rsidRPr="0057517C">
        <w:rPr>
          <w:rFonts w:ascii="Arial" w:hAnsi="Arial"/>
        </w:rPr>
        <w:t xml:space="preserve">handling equipment needs. Further action will be taken as needed to prevent </w:t>
      </w:r>
      <w:r w:rsidR="00A11302" w:rsidRPr="0057517C">
        <w:rPr>
          <w:rFonts w:ascii="Arial" w:hAnsi="Arial"/>
        </w:rPr>
        <w:t>and/or minimize</w:t>
      </w:r>
      <w:r w:rsidR="00C01142" w:rsidRPr="0057517C">
        <w:rPr>
          <w:rFonts w:ascii="Arial" w:hAnsi="Arial"/>
        </w:rPr>
        <w:t xml:space="preserve"> </w:t>
      </w:r>
      <w:r>
        <w:rPr>
          <w:rFonts w:ascii="Arial" w:hAnsi="Arial"/>
        </w:rPr>
        <w:t xml:space="preserve">the occurrence of future such </w:t>
      </w:r>
      <w:r w:rsidR="00AB2567" w:rsidRPr="0057517C">
        <w:rPr>
          <w:rFonts w:ascii="Arial" w:hAnsi="Arial"/>
        </w:rPr>
        <w:t>injuries.</w:t>
      </w:r>
    </w:p>
    <w:p w:rsidR="00AB2567" w:rsidRPr="0057517C" w:rsidRDefault="00AB2567" w:rsidP="00AB2567">
      <w:pPr>
        <w:rPr>
          <w:rFonts w:ascii="Arial" w:hAnsi="Arial"/>
        </w:rPr>
      </w:pPr>
    </w:p>
    <w:p w:rsidR="00AB2567" w:rsidRPr="00831271" w:rsidRDefault="00AB2567" w:rsidP="00AB2567">
      <w:pPr>
        <w:rPr>
          <w:rFonts w:ascii="Arial" w:hAnsi="Arial"/>
          <w:b/>
          <w:i/>
        </w:rPr>
      </w:pPr>
      <w:r w:rsidRPr="00831271">
        <w:rPr>
          <w:rFonts w:ascii="Arial" w:hAnsi="Arial"/>
          <w:b/>
          <w:i/>
        </w:rPr>
        <w:t xml:space="preserve">Acquisition of </w:t>
      </w:r>
      <w:r w:rsidR="00831271">
        <w:rPr>
          <w:rFonts w:ascii="Arial" w:hAnsi="Arial"/>
          <w:b/>
          <w:i/>
        </w:rPr>
        <w:t>safe-patient-handling equipment</w:t>
      </w:r>
    </w:p>
    <w:p w:rsidR="00AB2567" w:rsidRPr="0057517C" w:rsidRDefault="00831271" w:rsidP="00AB2567">
      <w:pPr>
        <w:rPr>
          <w:rFonts w:ascii="Arial" w:hAnsi="Arial"/>
          <w:b/>
        </w:rPr>
      </w:pPr>
      <w:r>
        <w:rPr>
          <w:rFonts w:ascii="Arial" w:hAnsi="Arial"/>
        </w:rPr>
        <w:t>[</w:t>
      </w:r>
      <w:r w:rsidR="00AB2567" w:rsidRPr="0057517C">
        <w:rPr>
          <w:rFonts w:ascii="Arial" w:hAnsi="Arial"/>
          <w:u w:val="single"/>
        </w:rPr>
        <w:t>N</w:t>
      </w:r>
      <w:r>
        <w:rPr>
          <w:rFonts w:ascii="Arial" w:hAnsi="Arial"/>
          <w:u w:val="single"/>
        </w:rPr>
        <w:t>ame of nursing h</w:t>
      </w:r>
      <w:r w:rsidR="00AB2567" w:rsidRPr="0057517C">
        <w:rPr>
          <w:rFonts w:ascii="Arial" w:hAnsi="Arial"/>
          <w:u w:val="single"/>
        </w:rPr>
        <w:t>ome</w:t>
      </w:r>
      <w:r>
        <w:rPr>
          <w:rFonts w:ascii="Arial" w:hAnsi="Arial"/>
        </w:rPr>
        <w:t>]</w:t>
      </w:r>
      <w:r w:rsidR="00AB2567" w:rsidRPr="0057517C">
        <w:rPr>
          <w:rFonts w:ascii="Arial" w:hAnsi="Arial"/>
        </w:rPr>
        <w:t xml:space="preserve"> is in the process of acquiring an adequate sup</w:t>
      </w:r>
      <w:r>
        <w:rPr>
          <w:rFonts w:ascii="Arial" w:hAnsi="Arial"/>
        </w:rPr>
        <w:t>ply of appropriate safe-patient-</w:t>
      </w:r>
      <w:r w:rsidR="00AB2567" w:rsidRPr="0057517C">
        <w:rPr>
          <w:rFonts w:ascii="Arial" w:hAnsi="Arial"/>
        </w:rPr>
        <w:t>handling equipment</w:t>
      </w:r>
      <w:r>
        <w:rPr>
          <w:rFonts w:ascii="Arial" w:hAnsi="Arial"/>
        </w:rPr>
        <w:t>,</w:t>
      </w:r>
      <w:r w:rsidR="00AB2567" w:rsidRPr="0057517C">
        <w:rPr>
          <w:rFonts w:ascii="Arial" w:hAnsi="Arial"/>
        </w:rPr>
        <w:t xml:space="preserve"> with the goal of obtaining this supply </w:t>
      </w:r>
      <w:r w:rsidR="00A11302" w:rsidRPr="0057517C">
        <w:rPr>
          <w:rFonts w:ascii="Arial" w:hAnsi="Arial"/>
        </w:rPr>
        <w:t xml:space="preserve">by </w:t>
      </w:r>
      <w:r w:rsidR="00EA5BF5">
        <w:rPr>
          <w:rFonts w:ascii="Arial" w:hAnsi="Arial"/>
        </w:rPr>
        <w:t>[Date]</w:t>
      </w:r>
      <w:r w:rsidR="00AB2567" w:rsidRPr="0057517C">
        <w:rPr>
          <w:rFonts w:ascii="Arial" w:hAnsi="Arial"/>
        </w:rPr>
        <w:t>. The</w:t>
      </w:r>
      <w:r w:rsidR="00AB2567" w:rsidRPr="0057517C">
        <w:rPr>
          <w:rFonts w:ascii="Arial" w:hAnsi="Arial"/>
          <w:b/>
        </w:rPr>
        <w:t xml:space="preserve"> </w:t>
      </w:r>
      <w:r>
        <w:rPr>
          <w:rFonts w:ascii="Arial" w:hAnsi="Arial"/>
        </w:rPr>
        <w:t>safe-patient-</w:t>
      </w:r>
      <w:r w:rsidR="00AB2567" w:rsidRPr="0057517C">
        <w:rPr>
          <w:rFonts w:ascii="Arial" w:hAnsi="Arial"/>
        </w:rPr>
        <w:t>handling committee will make recommendations about the purchase, use and maintenance of equipment</w:t>
      </w:r>
      <w:r w:rsidR="00EA0112">
        <w:rPr>
          <w:rFonts w:ascii="Arial" w:hAnsi="Arial"/>
        </w:rPr>
        <w:t>, based on results of the hazard assessment</w:t>
      </w:r>
      <w:r w:rsidR="00AB2567" w:rsidRPr="0057517C">
        <w:rPr>
          <w:rFonts w:ascii="Arial" w:hAnsi="Arial"/>
        </w:rPr>
        <w:t>. An adequate supply of equipment means every employee has available to them</w:t>
      </w:r>
      <w:r w:rsidR="00EA0112">
        <w:rPr>
          <w:rFonts w:ascii="Arial" w:hAnsi="Arial"/>
        </w:rPr>
        <w:t>,</w:t>
      </w:r>
      <w:r w:rsidR="00AB2567" w:rsidRPr="0057517C">
        <w:rPr>
          <w:rFonts w:ascii="Arial" w:hAnsi="Arial"/>
        </w:rPr>
        <w:t xml:space="preserve"> in a timely manner</w:t>
      </w:r>
      <w:r w:rsidR="00EA0112">
        <w:rPr>
          <w:rFonts w:ascii="Arial" w:hAnsi="Arial"/>
        </w:rPr>
        <w:t>,</w:t>
      </w:r>
      <w:r>
        <w:rPr>
          <w:rFonts w:ascii="Arial" w:hAnsi="Arial"/>
        </w:rPr>
        <w:t xml:space="preserve"> the appropriate type of safe-patient-</w:t>
      </w:r>
      <w:r w:rsidR="00AB2567" w:rsidRPr="0057517C">
        <w:rPr>
          <w:rFonts w:ascii="Arial" w:hAnsi="Arial"/>
        </w:rPr>
        <w:t xml:space="preserve">handling equipment necessary for </w:t>
      </w:r>
      <w:r>
        <w:rPr>
          <w:rFonts w:ascii="Arial" w:hAnsi="Arial"/>
        </w:rPr>
        <w:t xml:space="preserve">the procedure being performed. </w:t>
      </w:r>
      <w:r w:rsidR="00AB2567" w:rsidRPr="0057517C">
        <w:rPr>
          <w:rFonts w:ascii="Arial" w:hAnsi="Arial"/>
        </w:rPr>
        <w:t>A schedule of propose</w:t>
      </w:r>
      <w:r w:rsidR="00E904CF" w:rsidRPr="0057517C">
        <w:rPr>
          <w:rFonts w:ascii="Arial" w:hAnsi="Arial"/>
        </w:rPr>
        <w:t>d</w:t>
      </w:r>
      <w:r w:rsidR="00AB2567" w:rsidRPr="0057517C">
        <w:rPr>
          <w:rFonts w:ascii="Arial" w:hAnsi="Arial"/>
        </w:rPr>
        <w:t xml:space="preserve"> equipment purchases is included with this </w:t>
      </w:r>
      <w:r w:rsidR="00EA0112">
        <w:rPr>
          <w:rFonts w:ascii="Arial" w:hAnsi="Arial"/>
        </w:rPr>
        <w:t>program</w:t>
      </w:r>
      <w:r w:rsidR="00AB2567" w:rsidRPr="0057517C">
        <w:rPr>
          <w:rFonts w:ascii="Arial" w:hAnsi="Arial"/>
        </w:rPr>
        <w:t>.</w:t>
      </w:r>
    </w:p>
    <w:p w:rsidR="00AB2567" w:rsidRPr="0057517C" w:rsidRDefault="00AB2567" w:rsidP="00AB2567">
      <w:pPr>
        <w:rPr>
          <w:rFonts w:ascii="Arial" w:hAnsi="Arial"/>
        </w:rPr>
      </w:pPr>
    </w:p>
    <w:p w:rsidR="00AB2567" w:rsidRPr="00831271" w:rsidRDefault="00831271" w:rsidP="00AB2567">
      <w:pPr>
        <w:rPr>
          <w:rFonts w:ascii="Arial" w:hAnsi="Arial"/>
          <w:b/>
          <w:i/>
        </w:rPr>
      </w:pPr>
      <w:r w:rsidRPr="00831271">
        <w:rPr>
          <w:rFonts w:ascii="Arial" w:hAnsi="Arial"/>
          <w:b/>
          <w:i/>
        </w:rPr>
        <w:t>Training</w:t>
      </w:r>
    </w:p>
    <w:p w:rsidR="00AB2567" w:rsidRPr="0057517C" w:rsidRDefault="00AB2567" w:rsidP="00AB2567">
      <w:pPr>
        <w:rPr>
          <w:rFonts w:ascii="Arial" w:hAnsi="Arial"/>
        </w:rPr>
      </w:pPr>
      <w:r w:rsidRPr="0057517C">
        <w:rPr>
          <w:rFonts w:ascii="Arial" w:hAnsi="Arial"/>
        </w:rPr>
        <w:t xml:space="preserve">Training of nurses and other direct patient care workers </w:t>
      </w:r>
      <w:r w:rsidR="00831271">
        <w:rPr>
          <w:rFonts w:ascii="Arial" w:hAnsi="Arial"/>
        </w:rPr>
        <w:t>will be provided</w:t>
      </w:r>
      <w:r w:rsidR="003B35D5">
        <w:rPr>
          <w:rFonts w:ascii="Arial" w:hAnsi="Arial"/>
        </w:rPr>
        <w:t xml:space="preserve"> to demonstrate proper application and use of </w:t>
      </w:r>
      <w:r w:rsidR="00BB6DDE">
        <w:rPr>
          <w:rFonts w:ascii="Arial" w:hAnsi="Arial"/>
        </w:rPr>
        <w:t xml:space="preserve">available </w:t>
      </w:r>
      <w:r w:rsidR="00831271">
        <w:rPr>
          <w:rFonts w:ascii="Arial" w:hAnsi="Arial"/>
        </w:rPr>
        <w:t xml:space="preserve">safe-patient-handling equipment. </w:t>
      </w:r>
      <w:r w:rsidR="003B35D5">
        <w:rPr>
          <w:rFonts w:ascii="Arial" w:hAnsi="Arial"/>
        </w:rPr>
        <w:t>The training</w:t>
      </w:r>
      <w:r w:rsidRPr="0057517C">
        <w:rPr>
          <w:rFonts w:ascii="Arial" w:hAnsi="Arial"/>
        </w:rPr>
        <w:t xml:space="preserve"> will be conducted i</w:t>
      </w:r>
      <w:r w:rsidR="00A11302" w:rsidRPr="0057517C">
        <w:rPr>
          <w:rFonts w:ascii="Arial" w:hAnsi="Arial"/>
        </w:rPr>
        <w:t>nitially</w:t>
      </w:r>
      <w:r w:rsidR="00831271">
        <w:rPr>
          <w:rFonts w:ascii="Arial" w:hAnsi="Arial"/>
        </w:rPr>
        <w:t xml:space="preserve"> – and </w:t>
      </w:r>
      <w:r w:rsidR="00A11302" w:rsidRPr="0057517C">
        <w:rPr>
          <w:rFonts w:ascii="Arial" w:hAnsi="Arial"/>
        </w:rPr>
        <w:t>periodically there</w:t>
      </w:r>
      <w:r w:rsidRPr="0057517C">
        <w:rPr>
          <w:rFonts w:ascii="Arial" w:hAnsi="Arial"/>
        </w:rPr>
        <w:t>after</w:t>
      </w:r>
      <w:r w:rsidR="00831271">
        <w:rPr>
          <w:rFonts w:ascii="Arial" w:hAnsi="Arial"/>
        </w:rPr>
        <w:t xml:space="preserve"> – based</w:t>
      </w:r>
      <w:r w:rsidR="003B35D5">
        <w:rPr>
          <w:rFonts w:ascii="Arial" w:hAnsi="Arial"/>
        </w:rPr>
        <w:t xml:space="preserve"> on observed need or requests for training</w:t>
      </w:r>
      <w:r w:rsidR="00831271">
        <w:rPr>
          <w:rFonts w:ascii="Arial" w:hAnsi="Arial"/>
        </w:rPr>
        <w:t xml:space="preserve">. </w:t>
      </w:r>
      <w:r w:rsidRPr="0057517C">
        <w:rPr>
          <w:rFonts w:ascii="Arial" w:hAnsi="Arial"/>
        </w:rPr>
        <w:t>Training will demonstrate how equipment can be used, proper methods for use and proper application for use</w:t>
      </w:r>
      <w:r w:rsidR="003B35D5">
        <w:rPr>
          <w:rFonts w:ascii="Arial" w:hAnsi="Arial"/>
        </w:rPr>
        <w:t xml:space="preserve"> relative to the </w:t>
      </w:r>
      <w:r w:rsidR="00C35107">
        <w:rPr>
          <w:rFonts w:ascii="Arial" w:hAnsi="Arial"/>
        </w:rPr>
        <w:t>care activity provided</w:t>
      </w:r>
      <w:r w:rsidRPr="0057517C">
        <w:rPr>
          <w:rFonts w:ascii="Arial" w:hAnsi="Arial"/>
        </w:rPr>
        <w:t>. Training records will be maintained and will include the dates training was conducted, the name and title of the person who conducted the training, the names and job titles of emplo</w:t>
      </w:r>
      <w:r w:rsidR="00831271">
        <w:rPr>
          <w:rFonts w:ascii="Arial" w:hAnsi="Arial"/>
        </w:rPr>
        <w:t>yees who completed the training</w:t>
      </w:r>
      <w:r w:rsidRPr="0057517C">
        <w:rPr>
          <w:rFonts w:ascii="Arial" w:hAnsi="Arial"/>
        </w:rPr>
        <w:t xml:space="preserve"> and a brief summary or out</w:t>
      </w:r>
      <w:r w:rsidR="00831271">
        <w:rPr>
          <w:rFonts w:ascii="Arial" w:hAnsi="Arial"/>
        </w:rPr>
        <w:t>line of the information</w:t>
      </w:r>
      <w:r w:rsidRPr="0057517C">
        <w:rPr>
          <w:rFonts w:ascii="Arial" w:hAnsi="Arial"/>
        </w:rPr>
        <w:t xml:space="preserve"> included in the training session</w:t>
      </w:r>
      <w:r w:rsidR="00CC2DD6">
        <w:rPr>
          <w:rFonts w:ascii="Arial" w:hAnsi="Arial"/>
        </w:rPr>
        <w:t>. The training records for safe-patient-</w:t>
      </w:r>
      <w:r w:rsidRPr="0057517C">
        <w:rPr>
          <w:rFonts w:ascii="Arial" w:hAnsi="Arial"/>
        </w:rPr>
        <w:t>handling will be maintained with this program.</w:t>
      </w:r>
    </w:p>
    <w:p w:rsidR="00AB2567" w:rsidRPr="0057517C" w:rsidRDefault="00AB2567" w:rsidP="00AB2567">
      <w:pPr>
        <w:rPr>
          <w:rFonts w:ascii="Arial" w:hAnsi="Arial"/>
          <w:b/>
        </w:rPr>
      </w:pPr>
    </w:p>
    <w:p w:rsidR="00AB2567" w:rsidRPr="00CC2DD6" w:rsidRDefault="00CC2DD6" w:rsidP="00AB2567">
      <w:pPr>
        <w:rPr>
          <w:rFonts w:ascii="Arial" w:hAnsi="Arial"/>
          <w:b/>
          <w:i/>
        </w:rPr>
      </w:pPr>
      <w:r>
        <w:rPr>
          <w:rFonts w:ascii="Arial" w:hAnsi="Arial"/>
          <w:b/>
          <w:i/>
        </w:rPr>
        <w:t>Modifications/c</w:t>
      </w:r>
      <w:r w:rsidR="00AB2567" w:rsidRPr="00CC2DD6">
        <w:rPr>
          <w:rFonts w:ascii="Arial" w:hAnsi="Arial"/>
          <w:b/>
          <w:i/>
        </w:rPr>
        <w:t>onstruction</w:t>
      </w:r>
      <w:r>
        <w:rPr>
          <w:rFonts w:ascii="Arial" w:hAnsi="Arial"/>
          <w:b/>
          <w:i/>
        </w:rPr>
        <w:t xml:space="preserve"> to patient/resident care areas</w:t>
      </w:r>
    </w:p>
    <w:p w:rsidR="00AB2567" w:rsidRPr="0057517C" w:rsidRDefault="00CC2DD6" w:rsidP="00AB2567">
      <w:pPr>
        <w:rPr>
          <w:rFonts w:ascii="Arial" w:hAnsi="Arial"/>
        </w:rPr>
      </w:pPr>
      <w:r>
        <w:rPr>
          <w:rFonts w:ascii="Arial" w:hAnsi="Arial"/>
        </w:rPr>
        <w:t>When</w:t>
      </w:r>
      <w:r w:rsidR="00AB2567" w:rsidRPr="0057517C">
        <w:rPr>
          <w:rFonts w:ascii="Arial" w:hAnsi="Arial"/>
        </w:rPr>
        <w:t xml:space="preserve"> developing architectural plans for constructing or remodeling a unit in which patient handling occurs, consideration </w:t>
      </w:r>
      <w:r>
        <w:rPr>
          <w:rFonts w:ascii="Arial" w:hAnsi="Arial"/>
        </w:rPr>
        <w:t>toward</w:t>
      </w:r>
      <w:r w:rsidR="00C35107" w:rsidRPr="0057517C">
        <w:rPr>
          <w:rFonts w:ascii="Arial" w:hAnsi="Arial"/>
        </w:rPr>
        <w:t xml:space="preserve"> </w:t>
      </w:r>
      <w:r w:rsidR="00AB2567" w:rsidRPr="0057517C">
        <w:rPr>
          <w:rFonts w:ascii="Arial" w:hAnsi="Arial"/>
        </w:rPr>
        <w:t>the feasi</w:t>
      </w:r>
      <w:r>
        <w:rPr>
          <w:rFonts w:ascii="Arial" w:hAnsi="Arial"/>
        </w:rPr>
        <w:t>bility of incorporating patient-</w:t>
      </w:r>
      <w:r w:rsidR="00AB2567" w:rsidRPr="0057517C">
        <w:rPr>
          <w:rFonts w:ascii="Arial" w:hAnsi="Arial"/>
        </w:rPr>
        <w:t>handling equipment must be considered. Therefore, prior to any modifications and/or major construction to patient/resident</w:t>
      </w:r>
      <w:r>
        <w:rPr>
          <w:rFonts w:ascii="Arial" w:hAnsi="Arial"/>
        </w:rPr>
        <w:t xml:space="preserve"> care areas, the management of [</w:t>
      </w:r>
      <w:r>
        <w:rPr>
          <w:rFonts w:ascii="Arial" w:hAnsi="Arial"/>
          <w:u w:val="single"/>
        </w:rPr>
        <w:t>name of nursing h</w:t>
      </w:r>
      <w:r w:rsidR="00AB2567" w:rsidRPr="0057517C">
        <w:rPr>
          <w:rFonts w:ascii="Arial" w:hAnsi="Arial"/>
          <w:u w:val="single"/>
        </w:rPr>
        <w:t>ome</w:t>
      </w:r>
      <w:r>
        <w:rPr>
          <w:rFonts w:ascii="Arial" w:hAnsi="Arial"/>
          <w:u w:val="single"/>
        </w:rPr>
        <w:t>]</w:t>
      </w:r>
      <w:r w:rsidR="00AB2567" w:rsidRPr="0057517C">
        <w:rPr>
          <w:rFonts w:ascii="Arial" w:hAnsi="Arial"/>
        </w:rPr>
        <w:t xml:space="preserve"> shall con</w:t>
      </w:r>
      <w:r>
        <w:rPr>
          <w:rFonts w:ascii="Arial" w:hAnsi="Arial"/>
        </w:rPr>
        <w:t>sult the safe-patient-</w:t>
      </w:r>
      <w:r w:rsidR="00AB2567" w:rsidRPr="0057517C">
        <w:rPr>
          <w:rFonts w:ascii="Arial" w:hAnsi="Arial"/>
        </w:rPr>
        <w:t>hand</w:t>
      </w:r>
      <w:r>
        <w:rPr>
          <w:rFonts w:ascii="Arial" w:hAnsi="Arial"/>
        </w:rPr>
        <w:t>ling committee to determine</w:t>
      </w:r>
      <w:r w:rsidR="00AB2567" w:rsidRPr="0057517C">
        <w:rPr>
          <w:rFonts w:ascii="Arial" w:hAnsi="Arial"/>
        </w:rPr>
        <w:t xml:space="preserve"> </w:t>
      </w:r>
      <w:r>
        <w:rPr>
          <w:rFonts w:ascii="Arial" w:hAnsi="Arial"/>
        </w:rPr>
        <w:t>the modifications meet the goal</w:t>
      </w:r>
      <w:r w:rsidR="00AB2567" w:rsidRPr="0057517C">
        <w:rPr>
          <w:rFonts w:ascii="Arial" w:hAnsi="Arial"/>
        </w:rPr>
        <w:t xml:space="preserve"> of minimizing manual lifting of residents out</w:t>
      </w:r>
      <w:r>
        <w:rPr>
          <w:rFonts w:ascii="Arial" w:hAnsi="Arial"/>
        </w:rPr>
        <w:t>lined in this program. The safe-patient-</w:t>
      </w:r>
      <w:r w:rsidR="00AB2567" w:rsidRPr="0057517C">
        <w:rPr>
          <w:rFonts w:ascii="Arial" w:hAnsi="Arial"/>
        </w:rPr>
        <w:t xml:space="preserve">handling committee will </w:t>
      </w:r>
      <w:r w:rsidR="00C35107">
        <w:rPr>
          <w:rFonts w:ascii="Arial" w:hAnsi="Arial"/>
        </w:rPr>
        <w:t xml:space="preserve">provide </w:t>
      </w:r>
      <w:r w:rsidR="00AB2567" w:rsidRPr="0057517C">
        <w:rPr>
          <w:rFonts w:ascii="Arial" w:hAnsi="Arial"/>
        </w:rPr>
        <w:t>recommend</w:t>
      </w:r>
      <w:r w:rsidR="00C35107">
        <w:rPr>
          <w:rFonts w:ascii="Arial" w:hAnsi="Arial"/>
        </w:rPr>
        <w:t>ations</w:t>
      </w:r>
      <w:r w:rsidR="00AB2567" w:rsidRPr="0057517C">
        <w:rPr>
          <w:rFonts w:ascii="Arial" w:hAnsi="Arial"/>
        </w:rPr>
        <w:t xml:space="preserve"> </w:t>
      </w:r>
      <w:r>
        <w:rPr>
          <w:rFonts w:ascii="Arial" w:hAnsi="Arial"/>
        </w:rPr>
        <w:t>about</w:t>
      </w:r>
      <w:r w:rsidR="00C35107">
        <w:rPr>
          <w:rFonts w:ascii="Arial" w:hAnsi="Arial"/>
        </w:rPr>
        <w:t xml:space="preserve"> appropriate room design and </w:t>
      </w:r>
      <w:r>
        <w:rPr>
          <w:rFonts w:ascii="Arial" w:hAnsi="Arial"/>
        </w:rPr>
        <w:t>lay</w:t>
      </w:r>
      <w:r w:rsidR="00C35107">
        <w:rPr>
          <w:rFonts w:ascii="Arial" w:hAnsi="Arial"/>
        </w:rPr>
        <w:t xml:space="preserve">out </w:t>
      </w:r>
      <w:r>
        <w:rPr>
          <w:rFonts w:ascii="Arial" w:hAnsi="Arial"/>
        </w:rPr>
        <w:t>to accommodate the use of safe-patient-</w:t>
      </w:r>
      <w:r w:rsidR="00C35107">
        <w:rPr>
          <w:rFonts w:ascii="Arial" w:hAnsi="Arial"/>
        </w:rPr>
        <w:t>handling equipment and procedures</w:t>
      </w:r>
      <w:r w:rsidR="00AB2567" w:rsidRPr="0057517C">
        <w:rPr>
          <w:rFonts w:ascii="Arial" w:hAnsi="Arial"/>
        </w:rPr>
        <w:t xml:space="preserve">.  </w:t>
      </w:r>
    </w:p>
    <w:p w:rsidR="00AB2567" w:rsidRPr="0057517C" w:rsidRDefault="00AB2567" w:rsidP="00AB2567">
      <w:pPr>
        <w:tabs>
          <w:tab w:val="left" w:pos="2388"/>
        </w:tabs>
        <w:autoSpaceDE w:val="0"/>
        <w:autoSpaceDN w:val="0"/>
        <w:adjustRightInd w:val="0"/>
        <w:rPr>
          <w:rFonts w:ascii="Arial" w:hAnsi="Arial"/>
          <w:b/>
        </w:rPr>
      </w:pPr>
    </w:p>
    <w:p w:rsidR="00CC2DD6" w:rsidRDefault="00CC2DD6" w:rsidP="00AB2567">
      <w:pPr>
        <w:tabs>
          <w:tab w:val="left" w:pos="2388"/>
        </w:tabs>
        <w:autoSpaceDE w:val="0"/>
        <w:autoSpaceDN w:val="0"/>
        <w:adjustRightInd w:val="0"/>
        <w:rPr>
          <w:rFonts w:ascii="Arial" w:hAnsi="Arial"/>
          <w:b/>
        </w:rPr>
      </w:pPr>
    </w:p>
    <w:p w:rsidR="00AB2567" w:rsidRPr="00CC2DD6" w:rsidRDefault="00CC2DD6" w:rsidP="00AB2567">
      <w:pPr>
        <w:tabs>
          <w:tab w:val="left" w:pos="2388"/>
        </w:tabs>
        <w:autoSpaceDE w:val="0"/>
        <w:autoSpaceDN w:val="0"/>
        <w:adjustRightInd w:val="0"/>
        <w:rPr>
          <w:rFonts w:ascii="Arial" w:hAnsi="Arial"/>
          <w:b/>
          <w:bCs/>
          <w:i/>
        </w:rPr>
      </w:pPr>
      <w:r>
        <w:rPr>
          <w:rFonts w:ascii="Arial" w:hAnsi="Arial"/>
          <w:b/>
          <w:i/>
        </w:rPr>
        <w:lastRenderedPageBreak/>
        <w:t>Annual review</w:t>
      </w:r>
    </w:p>
    <w:p w:rsidR="00AB2567" w:rsidRPr="0057517C" w:rsidRDefault="00AB2567" w:rsidP="00D4396B">
      <w:pPr>
        <w:autoSpaceDE w:val="0"/>
        <w:autoSpaceDN w:val="0"/>
        <w:adjustRightInd w:val="0"/>
        <w:rPr>
          <w:rFonts w:ascii="Arial" w:hAnsi="Arial"/>
        </w:rPr>
      </w:pPr>
      <w:r w:rsidRPr="0057517C">
        <w:rPr>
          <w:rFonts w:ascii="Arial" w:hAnsi="Arial" w:cs="TimesNewRomanPSMT"/>
        </w:rPr>
        <w:t>T</w:t>
      </w:r>
      <w:r w:rsidRPr="0057517C">
        <w:rPr>
          <w:rFonts w:ascii="Arial" w:hAnsi="Arial"/>
        </w:rPr>
        <w:t xml:space="preserve">he written SPH program at </w:t>
      </w:r>
      <w:r w:rsidR="00CC2DD6">
        <w:rPr>
          <w:rFonts w:ascii="Arial" w:hAnsi="Arial"/>
        </w:rPr>
        <w:t>[</w:t>
      </w:r>
      <w:r w:rsidR="00CC2DD6">
        <w:rPr>
          <w:rFonts w:ascii="Arial" w:hAnsi="Arial"/>
          <w:u w:val="single"/>
        </w:rPr>
        <w:t>name of nursing h</w:t>
      </w:r>
      <w:r w:rsidRPr="0057517C">
        <w:rPr>
          <w:rFonts w:ascii="Arial" w:hAnsi="Arial"/>
          <w:u w:val="single"/>
        </w:rPr>
        <w:t>ome</w:t>
      </w:r>
      <w:r w:rsidR="00CC2DD6">
        <w:rPr>
          <w:rFonts w:ascii="Arial" w:hAnsi="Arial"/>
        </w:rPr>
        <w:t>]</w:t>
      </w:r>
      <w:r w:rsidRPr="0057517C">
        <w:rPr>
          <w:rFonts w:ascii="Arial" w:hAnsi="Arial"/>
        </w:rPr>
        <w:t xml:space="preserve"> </w:t>
      </w:r>
      <w:r w:rsidRPr="0057517C">
        <w:rPr>
          <w:rFonts w:ascii="Arial" w:hAnsi="Arial" w:cs="TimesNewRomanPSMT"/>
        </w:rPr>
        <w:t>will be reviewe</w:t>
      </w:r>
      <w:r w:rsidR="00CC2DD6">
        <w:rPr>
          <w:rFonts w:ascii="Arial" w:hAnsi="Arial" w:cs="TimesNewRomanPSMT"/>
        </w:rPr>
        <w:t>d at least annually by the safe-patient-</w:t>
      </w:r>
      <w:r w:rsidRPr="0057517C">
        <w:rPr>
          <w:rFonts w:ascii="Arial" w:hAnsi="Arial" w:cs="TimesNewRomanPSMT"/>
        </w:rPr>
        <w:t xml:space="preserve">handling committee to remove outdated information, insert new information and update training records. Reviews will also be conducted following modification or construction </w:t>
      </w:r>
      <w:r w:rsidR="00BB6DDE">
        <w:rPr>
          <w:rFonts w:ascii="Arial" w:hAnsi="Arial" w:cs="TimesNewRomanPSMT"/>
        </w:rPr>
        <w:t>of</w:t>
      </w:r>
      <w:r w:rsidR="00BB6DDE" w:rsidRPr="0057517C">
        <w:rPr>
          <w:rFonts w:ascii="Arial" w:hAnsi="Arial" w:cs="TimesNewRomanPSMT"/>
        </w:rPr>
        <w:t xml:space="preserve"> </w:t>
      </w:r>
      <w:r w:rsidRPr="0057517C">
        <w:rPr>
          <w:rFonts w:ascii="Arial" w:hAnsi="Arial" w:cs="TimesNewRomanPSMT"/>
        </w:rPr>
        <w:t>patient/resident care areas.</w:t>
      </w:r>
    </w:p>
    <w:p w:rsidR="00C35107" w:rsidRDefault="00C35107" w:rsidP="00D4396B">
      <w:pPr>
        <w:rPr>
          <w:rFonts w:ascii="Arial" w:hAnsi="Arial"/>
        </w:rPr>
      </w:pPr>
    </w:p>
    <w:p w:rsidR="00D4396B" w:rsidRDefault="00C35107" w:rsidP="00D4396B">
      <w:pPr>
        <w:rPr>
          <w:rFonts w:ascii="Arial" w:hAnsi="Arial"/>
        </w:rPr>
      </w:pPr>
      <w:r>
        <w:rPr>
          <w:rFonts w:ascii="Arial" w:hAnsi="Arial"/>
        </w:rPr>
        <w:t>The review will focus on em</w:t>
      </w:r>
      <w:r w:rsidR="00CC2DD6">
        <w:rPr>
          <w:rFonts w:ascii="Arial" w:hAnsi="Arial"/>
        </w:rPr>
        <w:t>ployee compliance with the safe-patient-</w:t>
      </w:r>
      <w:r>
        <w:rPr>
          <w:rFonts w:ascii="Arial" w:hAnsi="Arial"/>
        </w:rPr>
        <w:t xml:space="preserve">handling program </w:t>
      </w:r>
      <w:r w:rsidR="00D4396B">
        <w:rPr>
          <w:rFonts w:ascii="Arial" w:hAnsi="Arial"/>
        </w:rPr>
        <w:t>requirements</w:t>
      </w:r>
      <w:r>
        <w:rPr>
          <w:rFonts w:ascii="Arial" w:hAnsi="Arial"/>
        </w:rPr>
        <w:t xml:space="preserve"> and t</w:t>
      </w:r>
      <w:r w:rsidR="00CC2DD6">
        <w:rPr>
          <w:rFonts w:ascii="Arial" w:hAnsi="Arial"/>
        </w:rPr>
        <w:t>he effectiveness of the program</w:t>
      </w:r>
      <w:r>
        <w:rPr>
          <w:rFonts w:ascii="Arial" w:hAnsi="Arial"/>
        </w:rPr>
        <w:t xml:space="preserve"> </w:t>
      </w:r>
      <w:r w:rsidR="00CC2DD6">
        <w:rPr>
          <w:rFonts w:ascii="Arial" w:hAnsi="Arial"/>
        </w:rPr>
        <w:t>toward</w:t>
      </w:r>
      <w:r>
        <w:rPr>
          <w:rFonts w:ascii="Arial" w:hAnsi="Arial"/>
        </w:rPr>
        <w:t xml:space="preserve"> reducing</w:t>
      </w:r>
      <w:r w:rsidR="00CC2DD6">
        <w:rPr>
          <w:rFonts w:ascii="Arial" w:hAnsi="Arial"/>
        </w:rPr>
        <w:t xml:space="preserve"> worker and resident injuries. </w:t>
      </w:r>
      <w:r>
        <w:rPr>
          <w:rFonts w:ascii="Arial" w:hAnsi="Arial"/>
        </w:rPr>
        <w:t>Injury information, accident/near-miss investigation information, rec</w:t>
      </w:r>
      <w:r w:rsidR="00CC2DD6">
        <w:rPr>
          <w:rFonts w:ascii="Arial" w:hAnsi="Arial"/>
        </w:rPr>
        <w:t>ords of day-to-day observations</w:t>
      </w:r>
      <w:r>
        <w:rPr>
          <w:rFonts w:ascii="Arial" w:hAnsi="Arial"/>
        </w:rPr>
        <w:t xml:space="preserve"> and employee feedback will be obtained and reviewed to evaluate the program. The evaluati</w:t>
      </w:r>
      <w:r w:rsidR="00CC2DD6">
        <w:rPr>
          <w:rFonts w:ascii="Arial" w:hAnsi="Arial"/>
        </w:rPr>
        <w:t>on will identify program streng</w:t>
      </w:r>
      <w:r>
        <w:rPr>
          <w:rFonts w:ascii="Arial" w:hAnsi="Arial"/>
        </w:rPr>
        <w:t>t</w:t>
      </w:r>
      <w:r w:rsidR="00CC2DD6">
        <w:rPr>
          <w:rFonts w:ascii="Arial" w:hAnsi="Arial"/>
        </w:rPr>
        <w:t>h</w:t>
      </w:r>
      <w:r>
        <w:rPr>
          <w:rFonts w:ascii="Arial" w:hAnsi="Arial"/>
        </w:rPr>
        <w:t>s and weaknesses, and will determine an action plan t</w:t>
      </w:r>
      <w:r w:rsidR="00CC2DD6">
        <w:rPr>
          <w:rFonts w:ascii="Arial" w:hAnsi="Arial"/>
        </w:rPr>
        <w:t>o improve each area of weakness</w:t>
      </w:r>
      <w:r>
        <w:rPr>
          <w:rFonts w:ascii="Arial" w:hAnsi="Arial"/>
        </w:rPr>
        <w:t xml:space="preserve"> in the program.</w:t>
      </w:r>
    </w:p>
    <w:p w:rsidR="00AB2567" w:rsidRPr="0057517C" w:rsidRDefault="00AB2567" w:rsidP="00D4396B">
      <w:pPr>
        <w:jc w:val="center"/>
        <w:rPr>
          <w:rFonts w:ascii="Arial" w:hAnsi="Arial"/>
        </w:rPr>
      </w:pPr>
      <w:r w:rsidRPr="0057517C">
        <w:rPr>
          <w:rFonts w:ascii="Arial" w:hAnsi="Arial"/>
        </w:rPr>
        <w:br w:type="page"/>
      </w:r>
      <w:r w:rsidR="00CC2DD6" w:rsidRPr="0026137E">
        <w:rPr>
          <w:rFonts w:ascii="Arial" w:hAnsi="Arial"/>
          <w:b/>
          <w:color w:val="000080"/>
        </w:rPr>
        <w:t>S</w:t>
      </w:r>
      <w:r w:rsidR="003E599F" w:rsidRPr="0026137E">
        <w:rPr>
          <w:rFonts w:ascii="Arial" w:hAnsi="Arial"/>
          <w:b/>
          <w:color w:val="000080"/>
        </w:rPr>
        <w:t>ample s</w:t>
      </w:r>
      <w:r w:rsidR="00CC2DD6" w:rsidRPr="0026137E">
        <w:rPr>
          <w:rFonts w:ascii="Arial" w:hAnsi="Arial"/>
          <w:b/>
          <w:color w:val="000080"/>
        </w:rPr>
        <w:t>afe-patient-handling program training log</w:t>
      </w:r>
    </w:p>
    <w:p w:rsidR="00AB2567" w:rsidRPr="0057517C" w:rsidRDefault="00AB2567" w:rsidP="00AB2567">
      <w:pPr>
        <w:ind w:left="1080"/>
        <w:rPr>
          <w:rFonts w:ascii="Arial" w:hAnsi="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ample safe-patient-handling program training log"/>
        <w:tblDescription w:val="Training attendees (print name, sign name, job title)"/>
      </w:tblPr>
      <w:tblGrid>
        <w:gridCol w:w="3360"/>
        <w:gridCol w:w="3288"/>
        <w:gridCol w:w="3288"/>
      </w:tblGrid>
      <w:tr w:rsidR="00AB2567" w:rsidRPr="00C35107" w:rsidTr="00CC2DD6">
        <w:tc>
          <w:tcPr>
            <w:tcW w:w="3360" w:type="dxa"/>
          </w:tcPr>
          <w:p w:rsidR="00AB2567" w:rsidRPr="00C35107" w:rsidRDefault="00D4396B" w:rsidP="00CC2DD6">
            <w:pPr>
              <w:jc w:val="center"/>
              <w:rPr>
                <w:rFonts w:ascii="Arial" w:hAnsi="Arial"/>
              </w:rPr>
            </w:pPr>
            <w:r>
              <w:rPr>
                <w:rFonts w:ascii="Arial" w:hAnsi="Arial"/>
              </w:rPr>
              <w:br w:type="page"/>
              <w:t>Person providing</w:t>
            </w:r>
            <w:r w:rsidR="00CC2DD6">
              <w:rPr>
                <w:rFonts w:ascii="Arial" w:hAnsi="Arial"/>
              </w:rPr>
              <w:t xml:space="preserve"> t</w:t>
            </w:r>
            <w:r w:rsidR="00AB2567" w:rsidRPr="00C35107">
              <w:rPr>
                <w:rFonts w:ascii="Arial" w:hAnsi="Arial"/>
              </w:rPr>
              <w:t>raining</w:t>
            </w:r>
          </w:p>
        </w:tc>
        <w:tc>
          <w:tcPr>
            <w:tcW w:w="3288" w:type="dxa"/>
          </w:tcPr>
          <w:p w:rsidR="00AB2567" w:rsidRPr="00C35107" w:rsidRDefault="00CC2DD6" w:rsidP="00CC2DD6">
            <w:pPr>
              <w:jc w:val="center"/>
              <w:rPr>
                <w:rFonts w:ascii="Arial" w:hAnsi="Arial"/>
              </w:rPr>
            </w:pPr>
            <w:r>
              <w:rPr>
                <w:rFonts w:ascii="Arial" w:hAnsi="Arial"/>
              </w:rPr>
              <w:t>Job title</w:t>
            </w:r>
          </w:p>
        </w:tc>
        <w:tc>
          <w:tcPr>
            <w:tcW w:w="3288" w:type="dxa"/>
          </w:tcPr>
          <w:p w:rsidR="00AB2567" w:rsidRPr="00C35107" w:rsidRDefault="00CC2DD6" w:rsidP="00CC2DD6">
            <w:pPr>
              <w:jc w:val="center"/>
              <w:rPr>
                <w:rFonts w:ascii="Arial" w:hAnsi="Arial"/>
              </w:rPr>
            </w:pPr>
            <w:r>
              <w:rPr>
                <w:rFonts w:ascii="Arial" w:hAnsi="Arial"/>
              </w:rPr>
              <w:t>Date</w:t>
            </w:r>
          </w:p>
        </w:tc>
      </w:tr>
      <w:tr w:rsidR="00AB2567" w:rsidRPr="00C35107" w:rsidTr="00C35107">
        <w:tc>
          <w:tcPr>
            <w:tcW w:w="3360"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bl>
    <w:p w:rsidR="00AB2567" w:rsidRPr="0057517C" w:rsidRDefault="000100BD" w:rsidP="00AB2567">
      <w:pPr>
        <w:rPr>
          <w:rFonts w:ascii="Arial" w:hAnsi="Arial"/>
        </w:rPr>
      </w:pPr>
      <w:r>
        <w:rPr>
          <w:rFonts w:ascii="Arial" w:hAnsi="Arial"/>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87630</wp:posOffset>
                </wp:positionV>
                <wp:extent cx="6281420" cy="1143000"/>
                <wp:effectExtent l="9525" t="11430" r="1460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43000"/>
                        </a:xfrm>
                        <a:prstGeom prst="rect">
                          <a:avLst/>
                        </a:prstGeom>
                        <a:solidFill>
                          <a:srgbClr val="FFFFFF"/>
                        </a:solidFill>
                        <a:ln w="12700">
                          <a:solidFill>
                            <a:srgbClr val="000000"/>
                          </a:solidFill>
                          <a:miter lim="800000"/>
                          <a:headEnd/>
                          <a:tailEnd/>
                        </a:ln>
                      </wps:spPr>
                      <wps:txbx>
                        <w:txbxContent>
                          <w:p w:rsidR="00AB2567" w:rsidRPr="00CC2DD6" w:rsidRDefault="00AB2567" w:rsidP="00AB2567">
                            <w:pPr>
                              <w:rPr>
                                <w:rFonts w:ascii="Arial" w:hAnsi="Arial" w:cs="Arial"/>
                              </w:rPr>
                            </w:pPr>
                            <w:r w:rsidRPr="00CC2DD6">
                              <w:rPr>
                                <w:rFonts w:ascii="Arial" w:hAnsi="Arial" w:cs="Arial"/>
                              </w:rPr>
                              <w:t xml:space="preserve">Description of </w:t>
                            </w:r>
                            <w:r w:rsidR="00CC2DD6">
                              <w:rPr>
                                <w:rFonts w:ascii="Arial" w:hAnsi="Arial" w:cs="Arial"/>
                              </w:rPr>
                              <w:t>t</w:t>
                            </w:r>
                            <w:r w:rsidRPr="00CC2DD6">
                              <w:rPr>
                                <w:rFonts w:ascii="Arial" w:hAnsi="Arial" w:cs="Arial"/>
                              </w:rPr>
                              <w:t>raining:</w:t>
                            </w:r>
                            <w:r w:rsidR="00CC2DD6">
                              <w:rPr>
                                <w:rFonts w:ascii="Arial" w:hAnsi="Arial" w:cs="Arial"/>
                              </w:rPr>
                              <w:tab/>
                            </w:r>
                            <w:r w:rsidR="00CC2DD6">
                              <w:rPr>
                                <w:rFonts w:ascii="Arial" w:hAnsi="Arial" w:cs="Arial"/>
                              </w:rPr>
                              <w:tab/>
                            </w:r>
                            <w:r w:rsidR="00CC2DD6">
                              <w:rPr>
                                <w:rFonts w:ascii="Arial" w:hAnsi="Arial" w:cs="Arial"/>
                              </w:rPr>
                              <w:tab/>
                            </w:r>
                            <w:r w:rsidR="00CC2DD6">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9pt;margin-top:6.9pt;width:494.6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" strokeweight="1pt">
                <v:textbox>
                  <w:txbxContent>
                    <w:p w:rsidR="00AB2567" w:rsidRPr="00CC2DD6" w:rsidRDefault="00AB2567" w:rsidP="00AB2567">
                      <w:pPr>
                        <w:rPr>
                          <w:rFonts w:ascii="Arial" w:hAnsi="Arial" w:cs="Arial"/>
                        </w:rPr>
                      </w:pPr>
                      <w:r w:rsidRPr="00CC2DD6">
                        <w:rPr>
                          <w:rFonts w:ascii="Arial" w:hAnsi="Arial" w:cs="Arial"/>
                        </w:rPr>
                        <w:t xml:space="preserve">Description of </w:t>
                      </w:r>
                      <w:r w:rsidR="00CC2DD6">
                        <w:rPr>
                          <w:rFonts w:ascii="Arial" w:hAnsi="Arial" w:cs="Arial"/>
                        </w:rPr>
                        <w:t>t</w:t>
                      </w:r>
                      <w:r w:rsidRPr="00CC2DD6">
                        <w:rPr>
                          <w:rFonts w:ascii="Arial" w:hAnsi="Arial" w:cs="Arial"/>
                        </w:rPr>
                        <w:t>raining:</w:t>
                      </w:r>
                      <w:r w:rsidR="00CC2DD6">
                        <w:rPr>
                          <w:rFonts w:ascii="Arial" w:hAnsi="Arial" w:cs="Arial"/>
                        </w:rPr>
                        <w:tab/>
                      </w:r>
                      <w:r w:rsidR="00CC2DD6">
                        <w:rPr>
                          <w:rFonts w:ascii="Arial" w:hAnsi="Arial" w:cs="Arial"/>
                        </w:rPr>
                        <w:tab/>
                      </w:r>
                      <w:r w:rsidR="00CC2DD6">
                        <w:rPr>
                          <w:rFonts w:ascii="Arial" w:hAnsi="Arial" w:cs="Arial"/>
                        </w:rPr>
                        <w:tab/>
                      </w:r>
                      <w:r w:rsidR="00CC2DD6">
                        <w:rPr>
                          <w:rFonts w:ascii="Arial" w:hAnsi="Arial" w:cs="Arial"/>
                        </w:rPr>
                        <w:tab/>
                      </w:r>
                    </w:p>
                  </w:txbxContent>
                </v:textbox>
              </v:shape>
            </w:pict>
          </mc:Fallback>
        </mc:AlternateContent>
      </w: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288"/>
        <w:gridCol w:w="3288"/>
      </w:tblGrid>
      <w:tr w:rsidR="00CC2DD6" w:rsidRPr="00C35107" w:rsidTr="00CC2DD6">
        <w:tc>
          <w:tcPr>
            <w:tcW w:w="9864" w:type="dxa"/>
            <w:gridSpan w:val="3"/>
          </w:tcPr>
          <w:p w:rsidR="00CC2DD6" w:rsidRPr="00C35107" w:rsidRDefault="00CC2DD6" w:rsidP="00CC2DD6">
            <w:pPr>
              <w:jc w:val="center"/>
              <w:rPr>
                <w:rFonts w:ascii="Arial" w:hAnsi="Arial"/>
              </w:rPr>
            </w:pPr>
            <w:r>
              <w:rPr>
                <w:rFonts w:ascii="Arial" w:hAnsi="Arial"/>
              </w:rPr>
              <w:t xml:space="preserve">Training </w:t>
            </w:r>
            <w:r w:rsidR="00522886">
              <w:rPr>
                <w:rFonts w:ascii="Arial" w:hAnsi="Arial"/>
              </w:rPr>
              <w:t>a</w:t>
            </w:r>
            <w:r w:rsidRPr="00C35107">
              <w:rPr>
                <w:rFonts w:ascii="Arial" w:hAnsi="Arial"/>
              </w:rPr>
              <w:t>ttende</w:t>
            </w:r>
            <w:r w:rsidR="00522886">
              <w:rPr>
                <w:rFonts w:ascii="Arial" w:hAnsi="Arial"/>
              </w:rPr>
              <w:t>es</w:t>
            </w:r>
          </w:p>
        </w:tc>
      </w:tr>
      <w:tr w:rsidR="00AB2567" w:rsidRPr="00C35107" w:rsidTr="00CC2DD6">
        <w:tc>
          <w:tcPr>
            <w:tcW w:w="3288" w:type="dxa"/>
          </w:tcPr>
          <w:p w:rsidR="00AB2567" w:rsidRPr="00CC2DD6" w:rsidRDefault="00CC2DD6" w:rsidP="00CC2DD6">
            <w:pPr>
              <w:jc w:val="center"/>
              <w:rPr>
                <w:rFonts w:ascii="Arial" w:hAnsi="Arial"/>
                <w:i/>
              </w:rPr>
            </w:pPr>
            <w:r w:rsidRPr="00CC2DD6">
              <w:rPr>
                <w:rFonts w:ascii="Arial" w:hAnsi="Arial"/>
                <w:i/>
              </w:rPr>
              <w:t>Print n</w:t>
            </w:r>
            <w:r w:rsidR="00AB2567" w:rsidRPr="00CC2DD6">
              <w:rPr>
                <w:rFonts w:ascii="Arial" w:hAnsi="Arial"/>
                <w:i/>
              </w:rPr>
              <w:t>ame</w:t>
            </w:r>
          </w:p>
        </w:tc>
        <w:tc>
          <w:tcPr>
            <w:tcW w:w="3288" w:type="dxa"/>
          </w:tcPr>
          <w:p w:rsidR="00AB2567" w:rsidRPr="00CC2DD6" w:rsidRDefault="00CC2DD6" w:rsidP="00CC2DD6">
            <w:pPr>
              <w:jc w:val="center"/>
              <w:rPr>
                <w:rFonts w:ascii="Arial" w:hAnsi="Arial"/>
                <w:i/>
              </w:rPr>
            </w:pPr>
            <w:r w:rsidRPr="00CC2DD6">
              <w:rPr>
                <w:rFonts w:ascii="Arial" w:hAnsi="Arial"/>
                <w:i/>
              </w:rPr>
              <w:t>Sign n</w:t>
            </w:r>
            <w:r w:rsidR="00AB2567" w:rsidRPr="00CC2DD6">
              <w:rPr>
                <w:rFonts w:ascii="Arial" w:hAnsi="Arial"/>
                <w:i/>
              </w:rPr>
              <w:t>ame</w:t>
            </w:r>
          </w:p>
        </w:tc>
        <w:tc>
          <w:tcPr>
            <w:tcW w:w="3288" w:type="dxa"/>
          </w:tcPr>
          <w:p w:rsidR="00AB2567" w:rsidRPr="00CC2DD6" w:rsidRDefault="00CC2DD6" w:rsidP="00CC2DD6">
            <w:pPr>
              <w:jc w:val="center"/>
              <w:rPr>
                <w:rFonts w:ascii="Arial" w:hAnsi="Arial"/>
                <w:i/>
              </w:rPr>
            </w:pPr>
            <w:r w:rsidRPr="00CC2DD6">
              <w:rPr>
                <w:rFonts w:ascii="Arial" w:hAnsi="Arial"/>
                <w:i/>
              </w:rPr>
              <w:t>Job t</w:t>
            </w:r>
            <w:r w:rsidR="00AB2567" w:rsidRPr="00CC2DD6">
              <w:rPr>
                <w:rFonts w:ascii="Arial" w:hAnsi="Arial"/>
                <w:i/>
              </w:rPr>
              <w:t>itle</w:t>
            </w: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bl>
    <w:p w:rsidR="00AB2567" w:rsidRPr="0057517C" w:rsidRDefault="00AB2567" w:rsidP="00AB2567">
      <w:pPr>
        <w:rPr>
          <w:rFonts w:ascii="Arial" w:hAnsi="Arial"/>
        </w:rPr>
      </w:pPr>
    </w:p>
    <w:p w:rsidR="00CC2DD6" w:rsidRDefault="00CC2DD6" w:rsidP="00AB2567">
      <w:pPr>
        <w:rPr>
          <w:rFonts w:ascii="Arial" w:hAnsi="Arial"/>
        </w:rPr>
      </w:pPr>
    </w:p>
    <w:p w:rsidR="00AB2567" w:rsidRPr="0026137E" w:rsidRDefault="00CC2DD6" w:rsidP="00CC2DD6">
      <w:pPr>
        <w:jc w:val="center"/>
        <w:rPr>
          <w:rFonts w:ascii="Arial" w:hAnsi="Arial"/>
          <w:b/>
          <w:color w:val="000080"/>
        </w:rPr>
      </w:pPr>
      <w:r w:rsidRPr="0026137E">
        <w:rPr>
          <w:rFonts w:ascii="Arial" w:hAnsi="Arial"/>
          <w:b/>
          <w:color w:val="000080"/>
        </w:rPr>
        <w:t>S</w:t>
      </w:r>
      <w:r w:rsidR="003E599F" w:rsidRPr="0026137E">
        <w:rPr>
          <w:rFonts w:ascii="Arial" w:hAnsi="Arial"/>
          <w:b/>
          <w:color w:val="000080"/>
        </w:rPr>
        <w:t>ample s</w:t>
      </w:r>
      <w:r w:rsidRPr="0026137E">
        <w:rPr>
          <w:rFonts w:ascii="Arial" w:hAnsi="Arial"/>
          <w:b/>
          <w:color w:val="000080"/>
        </w:rPr>
        <w:t>afe-patient-handling program annual review l</w:t>
      </w:r>
      <w:r w:rsidR="00AB2567" w:rsidRPr="0026137E">
        <w:rPr>
          <w:rFonts w:ascii="Arial" w:hAnsi="Arial"/>
          <w:b/>
          <w:color w:val="000080"/>
        </w:rPr>
        <w:t>og</w:t>
      </w:r>
    </w:p>
    <w:p w:rsidR="00AB2567" w:rsidRPr="0057517C" w:rsidRDefault="00AB2567" w:rsidP="00AB256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ample safe-patient-handling program annual review log"/>
        <w:tblDescription w:val="Reviewed by (printed then signed name), job title, date of review"/>
      </w:tblPr>
      <w:tblGrid>
        <w:gridCol w:w="2214"/>
        <w:gridCol w:w="2394"/>
        <w:gridCol w:w="3060"/>
        <w:gridCol w:w="2160"/>
      </w:tblGrid>
      <w:tr w:rsidR="00AB2567" w:rsidRPr="00C35107" w:rsidTr="003E599F">
        <w:tc>
          <w:tcPr>
            <w:tcW w:w="2214" w:type="dxa"/>
          </w:tcPr>
          <w:p w:rsidR="00AB2567" w:rsidRPr="00C35107" w:rsidRDefault="00AB2567" w:rsidP="00CC2DD6">
            <w:pPr>
              <w:jc w:val="center"/>
              <w:rPr>
                <w:rFonts w:ascii="Arial" w:hAnsi="Arial"/>
              </w:rPr>
            </w:pPr>
            <w:r w:rsidRPr="00C35107">
              <w:rPr>
                <w:rFonts w:ascii="Arial" w:hAnsi="Arial"/>
              </w:rPr>
              <w:t>Reviewed by</w:t>
            </w:r>
          </w:p>
          <w:p w:rsidR="00AB2567" w:rsidRPr="00C35107" w:rsidRDefault="00CC2DD6" w:rsidP="00CC2DD6">
            <w:pPr>
              <w:jc w:val="center"/>
              <w:rPr>
                <w:rFonts w:ascii="Arial" w:hAnsi="Arial"/>
              </w:rPr>
            </w:pPr>
            <w:r>
              <w:rPr>
                <w:rFonts w:ascii="Arial" w:hAnsi="Arial"/>
              </w:rPr>
              <w:t>(print n</w:t>
            </w:r>
            <w:r w:rsidR="00AB2567" w:rsidRPr="00C35107">
              <w:rPr>
                <w:rFonts w:ascii="Arial" w:hAnsi="Arial"/>
              </w:rPr>
              <w:t>ame</w:t>
            </w:r>
            <w:r>
              <w:rPr>
                <w:rFonts w:ascii="Arial" w:hAnsi="Arial"/>
              </w:rPr>
              <w:t>)</w:t>
            </w:r>
          </w:p>
        </w:tc>
        <w:tc>
          <w:tcPr>
            <w:tcW w:w="2394" w:type="dxa"/>
          </w:tcPr>
          <w:p w:rsidR="00AB2567" w:rsidRPr="00C35107" w:rsidRDefault="00AB2567" w:rsidP="00CC2DD6">
            <w:pPr>
              <w:jc w:val="center"/>
              <w:rPr>
                <w:rFonts w:ascii="Arial" w:hAnsi="Arial"/>
              </w:rPr>
            </w:pPr>
            <w:r w:rsidRPr="00C35107">
              <w:rPr>
                <w:rFonts w:ascii="Arial" w:hAnsi="Arial"/>
              </w:rPr>
              <w:t>Reviewed by</w:t>
            </w:r>
          </w:p>
          <w:p w:rsidR="00AB2567" w:rsidRPr="00C35107" w:rsidRDefault="00CC2DD6" w:rsidP="00CC2DD6">
            <w:pPr>
              <w:jc w:val="center"/>
              <w:rPr>
                <w:rFonts w:ascii="Arial" w:hAnsi="Arial"/>
              </w:rPr>
            </w:pPr>
            <w:r>
              <w:rPr>
                <w:rFonts w:ascii="Arial" w:hAnsi="Arial"/>
              </w:rPr>
              <w:t>(sign n</w:t>
            </w:r>
            <w:r w:rsidR="00AB2567" w:rsidRPr="00C35107">
              <w:rPr>
                <w:rFonts w:ascii="Arial" w:hAnsi="Arial"/>
              </w:rPr>
              <w:t>ame</w:t>
            </w:r>
            <w:r>
              <w:rPr>
                <w:rFonts w:ascii="Arial" w:hAnsi="Arial"/>
              </w:rPr>
              <w:t>)</w:t>
            </w:r>
          </w:p>
        </w:tc>
        <w:tc>
          <w:tcPr>
            <w:tcW w:w="3060" w:type="dxa"/>
          </w:tcPr>
          <w:p w:rsidR="00AB2567" w:rsidRPr="00C35107" w:rsidRDefault="00CC2DD6" w:rsidP="00CC2DD6">
            <w:pPr>
              <w:jc w:val="center"/>
              <w:rPr>
                <w:rFonts w:ascii="Arial" w:hAnsi="Arial"/>
              </w:rPr>
            </w:pPr>
            <w:r>
              <w:rPr>
                <w:rFonts w:ascii="Arial" w:hAnsi="Arial"/>
              </w:rPr>
              <w:t>Job t</w:t>
            </w:r>
            <w:r w:rsidR="00AB2567" w:rsidRPr="00C35107">
              <w:rPr>
                <w:rFonts w:ascii="Arial" w:hAnsi="Arial"/>
              </w:rPr>
              <w:t>itle</w:t>
            </w:r>
          </w:p>
        </w:tc>
        <w:tc>
          <w:tcPr>
            <w:tcW w:w="2160" w:type="dxa"/>
          </w:tcPr>
          <w:p w:rsidR="00AB2567" w:rsidRPr="00C35107" w:rsidRDefault="00CC2DD6" w:rsidP="00CC2DD6">
            <w:pPr>
              <w:jc w:val="center"/>
              <w:rPr>
                <w:rFonts w:ascii="Arial" w:hAnsi="Arial"/>
              </w:rPr>
            </w:pPr>
            <w:r>
              <w:rPr>
                <w:rFonts w:ascii="Arial" w:hAnsi="Arial"/>
              </w:rPr>
              <w:t>Date of r</w:t>
            </w:r>
            <w:r w:rsidR="00AB2567" w:rsidRPr="00C35107">
              <w:rPr>
                <w:rFonts w:ascii="Arial" w:hAnsi="Arial"/>
              </w:rPr>
              <w:t>eview</w:t>
            </w: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bl>
    <w:p w:rsidR="00AB2567" w:rsidRPr="0057517C" w:rsidRDefault="00AB2567" w:rsidP="00AB2567">
      <w:pPr>
        <w:rPr>
          <w:rFonts w:ascii="Arial" w:hAnsi="Arial"/>
        </w:rPr>
      </w:pPr>
    </w:p>
    <w:p w:rsidR="00996F2E" w:rsidRDefault="000F7F36" w:rsidP="00522886">
      <w:pPr>
        <w:rPr>
          <w:rFonts w:ascii="Arial" w:hAnsi="Arial"/>
        </w:rPr>
      </w:pPr>
      <w:r>
        <w:rPr>
          <w:rFonts w:ascii="Arial" w:hAnsi="Arial"/>
        </w:rPr>
        <w:t>For each evaluation, c</w:t>
      </w:r>
      <w:r w:rsidR="00996F2E">
        <w:rPr>
          <w:rFonts w:ascii="Arial" w:hAnsi="Arial"/>
        </w:rPr>
        <w:t>reate a report that summarizes the findings of the evaluation and determines action items necessary to improve areas of deficiency.</w:t>
      </w:r>
    </w:p>
    <w:p w:rsidR="00996F2E" w:rsidRDefault="00996F2E" w:rsidP="00522886">
      <w:pPr>
        <w:rPr>
          <w:rFonts w:ascii="Arial" w:hAnsi="Arial"/>
        </w:rPr>
      </w:pPr>
    </w:p>
    <w:p w:rsidR="00522886" w:rsidRDefault="00996F2E" w:rsidP="00522886">
      <w:pPr>
        <w:rPr>
          <w:rFonts w:ascii="Arial" w:hAnsi="Arial"/>
        </w:rPr>
      </w:pPr>
      <w:r>
        <w:rPr>
          <w:rFonts w:ascii="Arial" w:hAnsi="Arial"/>
        </w:rPr>
        <w:t>Develop an action plan that identifies the task, who is assigned responsibility for</w:t>
      </w:r>
      <w:r w:rsidR="003E599F">
        <w:rPr>
          <w:rFonts w:ascii="Arial" w:hAnsi="Arial"/>
        </w:rPr>
        <w:t xml:space="preserve"> completion of the</w:t>
      </w:r>
      <w:r>
        <w:rPr>
          <w:rFonts w:ascii="Arial" w:hAnsi="Arial"/>
        </w:rPr>
        <w:t xml:space="preserve"> task and a </w:t>
      </w:r>
      <w:r w:rsidR="003E599F">
        <w:rPr>
          <w:rFonts w:ascii="Arial" w:hAnsi="Arial"/>
        </w:rPr>
        <w:t xml:space="preserve">proposed date of completion. </w:t>
      </w:r>
      <w:r>
        <w:rPr>
          <w:rFonts w:ascii="Arial" w:hAnsi="Arial"/>
        </w:rPr>
        <w:t>The SPH committee can review the action item list to track progress a</w:t>
      </w:r>
      <w:r w:rsidR="003E599F">
        <w:rPr>
          <w:rFonts w:ascii="Arial" w:hAnsi="Arial"/>
        </w:rPr>
        <w:t>nd ensure completion of items.</w:t>
      </w:r>
    </w:p>
    <w:p w:rsidR="00AB2567" w:rsidRPr="0057517C" w:rsidRDefault="00AB2567" w:rsidP="00522886">
      <w:pPr>
        <w:jc w:val="center"/>
        <w:rPr>
          <w:rFonts w:ascii="Arial" w:hAnsi="Arial"/>
        </w:rPr>
      </w:pPr>
      <w:r w:rsidRPr="0057517C">
        <w:rPr>
          <w:rFonts w:ascii="Arial" w:hAnsi="Arial"/>
        </w:rPr>
        <w:br w:type="page"/>
      </w:r>
      <w:r w:rsidR="003E599F" w:rsidRPr="0026137E">
        <w:rPr>
          <w:rFonts w:ascii="Arial" w:hAnsi="Arial"/>
          <w:b/>
          <w:color w:val="000080"/>
        </w:rPr>
        <w:t>Sample schedule for implementation of the safe-patient-handling p</w:t>
      </w:r>
      <w:r w:rsidRPr="0026137E">
        <w:rPr>
          <w:rFonts w:ascii="Arial" w:hAnsi="Arial"/>
          <w:b/>
          <w:color w:val="000080"/>
        </w:rPr>
        <w:t>rogram</w:t>
      </w:r>
    </w:p>
    <w:p w:rsidR="00AB2567" w:rsidRPr="0057517C" w:rsidRDefault="003E599F" w:rsidP="00AB2567">
      <w:pPr>
        <w:jc w:val="center"/>
        <w:rPr>
          <w:rFonts w:ascii="Arial" w:hAnsi="Arial"/>
        </w:rPr>
      </w:pPr>
      <w:r>
        <w:rPr>
          <w:rFonts w:ascii="Arial" w:hAnsi="Arial"/>
        </w:rPr>
        <w:t>Goal for complete i</w:t>
      </w:r>
      <w:r w:rsidR="00AB2567" w:rsidRPr="0057517C">
        <w:rPr>
          <w:rFonts w:ascii="Arial" w:hAnsi="Arial"/>
        </w:rPr>
        <w:t>mplementation</w:t>
      </w:r>
      <w:r>
        <w:rPr>
          <w:rFonts w:ascii="Arial" w:hAnsi="Arial"/>
        </w:rPr>
        <w:t>:</w:t>
      </w:r>
      <w:r w:rsidR="00AB2567" w:rsidRPr="0057517C">
        <w:rPr>
          <w:rFonts w:ascii="Arial" w:hAnsi="Arial"/>
        </w:rPr>
        <w:t xml:space="preserve"> </w:t>
      </w:r>
      <w:r>
        <w:rPr>
          <w:rFonts w:ascii="Arial" w:hAnsi="Arial"/>
        </w:rPr>
        <w:t xml:space="preserve"> </w:t>
      </w:r>
      <w:r w:rsidR="00AA6BF3">
        <w:rPr>
          <w:rFonts w:ascii="Arial" w:hAnsi="Arial"/>
        </w:rPr>
        <w:t>[Date]</w:t>
      </w:r>
    </w:p>
    <w:p w:rsidR="00AB2567" w:rsidRPr="0057517C" w:rsidRDefault="00AB2567" w:rsidP="00AB2567">
      <w:pPr>
        <w:rPr>
          <w:rFonts w:ascii="Arial" w:hAnsi="Arial"/>
        </w:rPr>
      </w:pPr>
    </w:p>
    <w:p w:rsidR="00AB2567" w:rsidRDefault="00B05222" w:rsidP="0026137E">
      <w:pPr>
        <w:numPr>
          <w:ilvl w:val="0"/>
          <w:numId w:val="6"/>
        </w:numPr>
        <w:rPr>
          <w:rFonts w:ascii="Arial" w:hAnsi="Arial"/>
        </w:rPr>
      </w:pPr>
      <w:r>
        <w:rPr>
          <w:rFonts w:ascii="Arial" w:hAnsi="Arial"/>
        </w:rPr>
        <w:t>Inventory existing SPH equipment (including all necessary accessory items)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 xml:space="preserve">Begin hazard assessments of resident care </w:t>
      </w:r>
      <w:r w:rsidR="00CC6E9F">
        <w:rPr>
          <w:rFonts w:ascii="Arial" w:hAnsi="Arial"/>
        </w:rPr>
        <w:t>areas (</w:t>
      </w:r>
      <w:r w:rsidR="003E599F">
        <w:rPr>
          <w:rFonts w:ascii="Arial" w:hAnsi="Arial"/>
        </w:rPr>
        <w:t>can include a general facility</w:t>
      </w:r>
      <w:r w:rsidR="0026137E">
        <w:rPr>
          <w:rFonts w:ascii="Arial" w:hAnsi="Arial"/>
        </w:rPr>
        <w:t xml:space="preserve"> a</w:t>
      </w:r>
      <w:r>
        <w:rPr>
          <w:rFonts w:ascii="Arial" w:hAnsi="Arial"/>
        </w:rPr>
        <w:t>ssessment based on current resident population and facility design</w:t>
      </w:r>
      <w:r w:rsidR="003E599F">
        <w:rPr>
          <w:rFonts w:ascii="Arial" w:hAnsi="Arial"/>
        </w:rPr>
        <w:t>,</w:t>
      </w:r>
      <w:r>
        <w:rPr>
          <w:rFonts w:ascii="Arial" w:hAnsi="Arial"/>
        </w:rPr>
        <w:t xml:space="preserve"> and resident-specific assessments to determine individual needs)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Review findings of hazard assessments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Determine additional SPH equipment needs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Obtain and review vendor information</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Visit facilities that use SPH equipment to observe actual use of equipment</w:t>
      </w:r>
      <w:r w:rsidR="00996F2E">
        <w:rPr>
          <w:rFonts w:ascii="Arial" w:hAnsi="Arial"/>
        </w:rPr>
        <w:t xml:space="preserve"> being considered</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Determine what SPH equipment will be obtained, based on the hazard assessments and knowledge of existing SPH equipment</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Establish a budge</w:t>
      </w:r>
      <w:r w:rsidR="00996F2E">
        <w:rPr>
          <w:rFonts w:ascii="Arial" w:hAnsi="Arial"/>
        </w:rPr>
        <w:t>t</w:t>
      </w:r>
      <w:r>
        <w:rPr>
          <w:rFonts w:ascii="Arial" w:hAnsi="Arial"/>
        </w:rPr>
        <w:t xml:space="preserve"> for SPH equipment and begin pricing and ordering of equipment</w:t>
      </w:r>
    </w:p>
    <w:p w:rsidR="00996F2E" w:rsidRDefault="00996F2E" w:rsidP="00AB2567">
      <w:pPr>
        <w:rPr>
          <w:rFonts w:ascii="Arial" w:hAnsi="Arial"/>
        </w:rPr>
      </w:pPr>
    </w:p>
    <w:p w:rsidR="004360FD" w:rsidRDefault="00B05222" w:rsidP="0026137E">
      <w:pPr>
        <w:numPr>
          <w:ilvl w:val="0"/>
          <w:numId w:val="6"/>
        </w:numPr>
        <w:rPr>
          <w:rFonts w:ascii="Arial" w:hAnsi="Arial"/>
        </w:rPr>
      </w:pPr>
      <w:r>
        <w:rPr>
          <w:rFonts w:ascii="Arial" w:hAnsi="Arial"/>
        </w:rPr>
        <w:t xml:space="preserve">Obtain equipment </w:t>
      </w:r>
      <w:r w:rsidR="003E599F">
        <w:rPr>
          <w:rFonts w:ascii="Arial" w:hAnsi="Arial"/>
        </w:rPr>
        <w:t xml:space="preserve">and begin scheduling </w:t>
      </w:r>
      <w:r w:rsidR="004360FD">
        <w:rPr>
          <w:rFonts w:ascii="Arial" w:hAnsi="Arial"/>
        </w:rPr>
        <w:t>training</w:t>
      </w:r>
    </w:p>
    <w:p w:rsidR="004360FD" w:rsidRDefault="004360FD" w:rsidP="00AB2567">
      <w:pPr>
        <w:rPr>
          <w:rFonts w:ascii="Arial" w:hAnsi="Arial"/>
        </w:rPr>
      </w:pPr>
    </w:p>
    <w:p w:rsidR="00B05222" w:rsidRDefault="004360FD" w:rsidP="0026137E">
      <w:pPr>
        <w:numPr>
          <w:ilvl w:val="0"/>
          <w:numId w:val="6"/>
        </w:numPr>
        <w:rPr>
          <w:rFonts w:ascii="Arial" w:hAnsi="Arial"/>
        </w:rPr>
      </w:pPr>
      <w:r>
        <w:rPr>
          <w:rFonts w:ascii="Arial" w:hAnsi="Arial"/>
        </w:rPr>
        <w:t>I</w:t>
      </w:r>
      <w:r w:rsidR="00B05222">
        <w:rPr>
          <w:rFonts w:ascii="Arial" w:hAnsi="Arial"/>
        </w:rPr>
        <w:t xml:space="preserve">nitiate training of </w:t>
      </w:r>
      <w:r w:rsidR="003E599F">
        <w:rPr>
          <w:rFonts w:ascii="Arial" w:hAnsi="Arial"/>
        </w:rPr>
        <w:t xml:space="preserve">the </w:t>
      </w:r>
      <w:r w:rsidR="00B05222">
        <w:rPr>
          <w:rFonts w:ascii="Arial" w:hAnsi="Arial"/>
        </w:rPr>
        <w:t xml:space="preserve">care staff </w:t>
      </w:r>
      <w:r w:rsidR="003E599F">
        <w:rPr>
          <w:rFonts w:ascii="Arial" w:hAnsi="Arial"/>
        </w:rPr>
        <w:t>about</w:t>
      </w:r>
      <w:r w:rsidR="00B05222">
        <w:rPr>
          <w:rFonts w:ascii="Arial" w:hAnsi="Arial"/>
        </w:rPr>
        <w:t xml:space="preserve"> the proper application and use of acquired (and existing) </w:t>
      </w:r>
      <w:r>
        <w:rPr>
          <w:rFonts w:ascii="Arial" w:hAnsi="Arial"/>
        </w:rPr>
        <w:t xml:space="preserve">SPH </w:t>
      </w:r>
      <w:r w:rsidR="00B05222">
        <w:rPr>
          <w:rFonts w:ascii="Arial" w:hAnsi="Arial"/>
        </w:rPr>
        <w:t>equipment</w:t>
      </w:r>
      <w:r>
        <w:rPr>
          <w:rFonts w:ascii="Arial" w:hAnsi="Arial"/>
        </w:rPr>
        <w:t xml:space="preserve"> and techniques of SPH</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Conduct follow-up observations of SPH equipment use and effectiveness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Initiate additional hazard assessments, as needed, when situations are identified that pose an injury risk</w:t>
      </w:r>
    </w:p>
    <w:p w:rsidR="004360FD" w:rsidRDefault="004360FD" w:rsidP="00AB2567">
      <w:pPr>
        <w:rPr>
          <w:rFonts w:ascii="Arial" w:hAnsi="Arial"/>
        </w:rPr>
      </w:pPr>
    </w:p>
    <w:p w:rsidR="00B05222" w:rsidRDefault="004360FD" w:rsidP="0026137E">
      <w:pPr>
        <w:numPr>
          <w:ilvl w:val="0"/>
          <w:numId w:val="6"/>
        </w:numPr>
        <w:rPr>
          <w:rFonts w:ascii="Arial" w:hAnsi="Arial"/>
        </w:rPr>
      </w:pPr>
      <w:r>
        <w:rPr>
          <w:rFonts w:ascii="Arial" w:hAnsi="Arial"/>
        </w:rPr>
        <w:t>Review the effectiveness of the SPH program</w:t>
      </w:r>
    </w:p>
    <w:p w:rsidR="004360FD" w:rsidRDefault="004360FD" w:rsidP="00AB2567">
      <w:pPr>
        <w:rPr>
          <w:rFonts w:ascii="Arial" w:hAnsi="Arial"/>
        </w:rPr>
      </w:pPr>
    </w:p>
    <w:p w:rsidR="004360FD" w:rsidRDefault="004360FD" w:rsidP="0026137E">
      <w:pPr>
        <w:numPr>
          <w:ilvl w:val="0"/>
          <w:numId w:val="6"/>
        </w:numPr>
        <w:rPr>
          <w:rFonts w:ascii="Arial" w:hAnsi="Arial"/>
        </w:rPr>
      </w:pPr>
      <w:r>
        <w:rPr>
          <w:rFonts w:ascii="Arial" w:hAnsi="Arial"/>
        </w:rPr>
        <w:t>Continue to assess SPH equipment n</w:t>
      </w:r>
      <w:r w:rsidR="003E599F">
        <w:rPr>
          <w:rFonts w:ascii="Arial" w:hAnsi="Arial"/>
        </w:rPr>
        <w:t>eeds based on resident and care</w:t>
      </w:r>
      <w:r>
        <w:rPr>
          <w:rFonts w:ascii="Arial" w:hAnsi="Arial"/>
        </w:rPr>
        <w:t>giver needs</w:t>
      </w:r>
    </w:p>
    <w:p w:rsidR="004360FD" w:rsidRDefault="004360FD" w:rsidP="00AB2567">
      <w:pPr>
        <w:rPr>
          <w:rFonts w:ascii="Arial" w:hAnsi="Arial"/>
        </w:rPr>
      </w:pPr>
    </w:p>
    <w:p w:rsidR="004360FD" w:rsidRDefault="004360FD" w:rsidP="0026137E">
      <w:pPr>
        <w:numPr>
          <w:ilvl w:val="0"/>
          <w:numId w:val="6"/>
        </w:numPr>
        <w:rPr>
          <w:rFonts w:ascii="Arial" w:hAnsi="Arial"/>
        </w:rPr>
      </w:pPr>
      <w:r>
        <w:rPr>
          <w:rFonts w:ascii="Arial" w:hAnsi="Arial"/>
        </w:rPr>
        <w:t>Provide ad</w:t>
      </w:r>
      <w:r w:rsidR="003E599F">
        <w:rPr>
          <w:rFonts w:ascii="Arial" w:hAnsi="Arial"/>
        </w:rPr>
        <w:t>ditional training, as needed, about</w:t>
      </w:r>
      <w:r>
        <w:rPr>
          <w:rFonts w:ascii="Arial" w:hAnsi="Arial"/>
        </w:rPr>
        <w:t xml:space="preserve"> SPH equipment</w:t>
      </w:r>
      <w:r w:rsidR="003E599F">
        <w:rPr>
          <w:rFonts w:ascii="Arial" w:hAnsi="Arial"/>
        </w:rPr>
        <w:t xml:space="preserve"> use,</w:t>
      </w:r>
      <w:r w:rsidR="00996F2E">
        <w:rPr>
          <w:rFonts w:ascii="Arial" w:hAnsi="Arial"/>
        </w:rPr>
        <w:t xml:space="preserve"> </w:t>
      </w:r>
      <w:r w:rsidR="003E599F">
        <w:rPr>
          <w:rFonts w:ascii="Arial" w:hAnsi="Arial"/>
        </w:rPr>
        <w:t xml:space="preserve">about </w:t>
      </w:r>
      <w:r w:rsidR="00996F2E">
        <w:rPr>
          <w:rFonts w:ascii="Arial" w:hAnsi="Arial"/>
        </w:rPr>
        <w:t xml:space="preserve">new equipment </w:t>
      </w:r>
      <w:r w:rsidR="003E599F">
        <w:rPr>
          <w:rFonts w:ascii="Arial" w:hAnsi="Arial"/>
        </w:rPr>
        <w:t>that has been</w:t>
      </w:r>
      <w:r w:rsidR="00996F2E">
        <w:rPr>
          <w:rFonts w:ascii="Arial" w:hAnsi="Arial"/>
        </w:rPr>
        <w:t xml:space="preserve"> obtained, when observations identify </w:t>
      </w:r>
      <w:r w:rsidR="003E599F">
        <w:rPr>
          <w:rFonts w:ascii="Arial" w:hAnsi="Arial"/>
        </w:rPr>
        <w:t>the need for training and upon request</w:t>
      </w:r>
    </w:p>
    <w:p w:rsidR="004360FD" w:rsidRDefault="004360FD" w:rsidP="00AB2567">
      <w:pPr>
        <w:rPr>
          <w:rFonts w:ascii="Arial" w:hAnsi="Arial"/>
        </w:rPr>
      </w:pPr>
    </w:p>
    <w:p w:rsidR="004360FD" w:rsidRDefault="004360FD" w:rsidP="0026137E">
      <w:pPr>
        <w:numPr>
          <w:ilvl w:val="0"/>
          <w:numId w:val="6"/>
        </w:numPr>
        <w:rPr>
          <w:rFonts w:ascii="Arial" w:hAnsi="Arial"/>
        </w:rPr>
      </w:pPr>
      <w:r>
        <w:rPr>
          <w:rFonts w:ascii="Arial" w:hAnsi="Arial"/>
        </w:rPr>
        <w:t>Review the effectiveness of the program (at least annually)</w:t>
      </w:r>
    </w:p>
    <w:p w:rsidR="004360FD" w:rsidRDefault="004360FD" w:rsidP="00AB2567">
      <w:pPr>
        <w:rPr>
          <w:rFonts w:ascii="Arial" w:hAnsi="Arial"/>
        </w:rPr>
      </w:pPr>
    </w:p>
    <w:p w:rsidR="004360FD" w:rsidRPr="0057517C" w:rsidRDefault="004360FD" w:rsidP="0026137E">
      <w:pPr>
        <w:numPr>
          <w:ilvl w:val="0"/>
          <w:numId w:val="6"/>
        </w:numPr>
        <w:rPr>
          <w:rFonts w:ascii="Arial" w:hAnsi="Arial"/>
        </w:rPr>
      </w:pPr>
      <w:r>
        <w:rPr>
          <w:rFonts w:ascii="Arial" w:hAnsi="Arial"/>
        </w:rPr>
        <w:t xml:space="preserve">Review any proposed </w:t>
      </w:r>
      <w:r w:rsidR="003E599F">
        <w:rPr>
          <w:rFonts w:ascii="Arial" w:hAnsi="Arial"/>
        </w:rPr>
        <w:t>facility renovations, additions</w:t>
      </w:r>
      <w:r>
        <w:rPr>
          <w:rFonts w:ascii="Arial" w:hAnsi="Arial"/>
        </w:rPr>
        <w:t xml:space="preserve"> </w:t>
      </w:r>
      <w:r w:rsidR="003E599F">
        <w:rPr>
          <w:rFonts w:ascii="Arial" w:hAnsi="Arial"/>
        </w:rPr>
        <w:t>or</w:t>
      </w:r>
      <w:r>
        <w:rPr>
          <w:rFonts w:ascii="Arial" w:hAnsi="Arial"/>
        </w:rPr>
        <w:t xml:space="preserve"> new con</w:t>
      </w:r>
      <w:r w:rsidR="003E599F">
        <w:rPr>
          <w:rFonts w:ascii="Arial" w:hAnsi="Arial"/>
        </w:rPr>
        <w:t>struction that could impact SPH</w:t>
      </w:r>
      <w:r>
        <w:rPr>
          <w:rFonts w:ascii="Arial" w:hAnsi="Arial"/>
        </w:rPr>
        <w:t xml:space="preserve"> to ensure changes accommodate the use of SPH equipment and techniques</w:t>
      </w:r>
    </w:p>
    <w:p w:rsidR="00AB2567" w:rsidRPr="0057517C" w:rsidRDefault="00AB2567" w:rsidP="00AB2567">
      <w:pPr>
        <w:rPr>
          <w:rFonts w:ascii="Arial" w:hAnsi="Arial"/>
        </w:rPr>
      </w:pPr>
    </w:p>
    <w:p w:rsidR="0057517C" w:rsidRPr="0026137E" w:rsidRDefault="006A6FA5" w:rsidP="0057517C">
      <w:pPr>
        <w:jc w:val="center"/>
        <w:rPr>
          <w:rFonts w:ascii="Arial" w:hAnsi="Arial" w:cs="Arial"/>
          <w:b/>
          <w:color w:val="000080"/>
        </w:rPr>
      </w:pPr>
      <w:r w:rsidRPr="0057517C">
        <w:rPr>
          <w:rFonts w:ascii="Arial" w:hAnsi="Arial"/>
        </w:rPr>
        <w:br w:type="page"/>
      </w:r>
      <w:r w:rsidR="003E599F" w:rsidRPr="0026137E">
        <w:rPr>
          <w:rFonts w:ascii="Arial" w:hAnsi="Arial" w:cs="Arial"/>
          <w:b/>
          <w:color w:val="000080"/>
        </w:rPr>
        <w:t>Sample safe-patient-handling hazard a</w:t>
      </w:r>
      <w:r w:rsidR="0026137E">
        <w:rPr>
          <w:rFonts w:ascii="Arial" w:hAnsi="Arial" w:cs="Arial"/>
          <w:b/>
          <w:color w:val="000080"/>
        </w:rPr>
        <w:t>ssessment</w:t>
      </w:r>
    </w:p>
    <w:p w:rsidR="0057517C" w:rsidRPr="0057517C" w:rsidRDefault="0057517C" w:rsidP="0057517C">
      <w:pPr>
        <w:rPr>
          <w:rFonts w:ascii="Arial" w:hAnsi="Arial" w:cs="Arial"/>
          <w:b/>
          <w:u w:val="single"/>
        </w:rPr>
      </w:pPr>
    </w:p>
    <w:p w:rsidR="00522886" w:rsidRDefault="003F2D3E" w:rsidP="0057517C">
      <w:pPr>
        <w:rPr>
          <w:rFonts w:ascii="Arial" w:hAnsi="Arial" w:cs="Arial"/>
          <w:b/>
          <w:i/>
        </w:rPr>
      </w:pPr>
      <w:r w:rsidRPr="0026137E">
        <w:rPr>
          <w:rFonts w:ascii="Arial" w:hAnsi="Arial" w:cs="Arial"/>
          <w:b/>
          <w:i/>
        </w:rPr>
        <w:t>Type</w:t>
      </w:r>
      <w:r w:rsidR="0057517C" w:rsidRPr="0026137E">
        <w:rPr>
          <w:rFonts w:ascii="Arial" w:hAnsi="Arial" w:cs="Arial"/>
          <w:b/>
          <w:i/>
        </w:rPr>
        <w:t xml:space="preserve"> of nursing unit</w:t>
      </w:r>
    </w:p>
    <w:p w:rsidR="00522886" w:rsidRDefault="00522886" w:rsidP="0057517C">
      <w:pPr>
        <w:rPr>
          <w:rFonts w:ascii="Arial" w:hAnsi="Arial" w:cs="Arial"/>
        </w:rPr>
      </w:pPr>
      <w:r>
        <w:rPr>
          <w:rFonts w:ascii="Arial" w:hAnsi="Arial" w:cs="Arial"/>
        </w:rPr>
        <w:t>Describe the type of care provided at the facility or on the specific nursing unit.</w:t>
      </w:r>
    </w:p>
    <w:p w:rsidR="00522886" w:rsidRDefault="00522886" w:rsidP="0057517C">
      <w:pPr>
        <w:rPr>
          <w:rFonts w:ascii="Arial" w:hAnsi="Arial" w:cs="Arial"/>
        </w:rPr>
      </w:pPr>
    </w:p>
    <w:p w:rsidR="00522886" w:rsidRDefault="00522886" w:rsidP="0057517C">
      <w:pPr>
        <w:rPr>
          <w:rFonts w:ascii="Arial" w:hAnsi="Arial" w:cs="Arial"/>
        </w:rPr>
      </w:pPr>
      <w:r>
        <w:rPr>
          <w:rFonts w:ascii="Arial" w:hAnsi="Arial" w:cs="Arial"/>
        </w:rPr>
        <w:t>Example:</w:t>
      </w:r>
    </w:p>
    <w:p w:rsidR="0057517C" w:rsidRPr="0057517C" w:rsidRDefault="003E599F" w:rsidP="00522886">
      <w:pPr>
        <w:numPr>
          <w:ilvl w:val="0"/>
          <w:numId w:val="9"/>
        </w:numPr>
        <w:rPr>
          <w:rFonts w:ascii="Arial" w:hAnsi="Arial" w:cs="Arial"/>
        </w:rPr>
      </w:pPr>
      <w:r>
        <w:rPr>
          <w:rFonts w:ascii="Arial" w:hAnsi="Arial" w:cs="Arial"/>
        </w:rPr>
        <w:t>Long-term-</w:t>
      </w:r>
      <w:r w:rsidR="0057517C" w:rsidRPr="0057517C">
        <w:rPr>
          <w:rFonts w:ascii="Arial" w:hAnsi="Arial" w:cs="Arial"/>
        </w:rPr>
        <w:t>care facility providing sk</w:t>
      </w:r>
      <w:r>
        <w:rPr>
          <w:rFonts w:ascii="Arial" w:hAnsi="Arial" w:cs="Arial"/>
        </w:rPr>
        <w:t>illed nursing care to residents.</w:t>
      </w:r>
    </w:p>
    <w:p w:rsidR="0057517C" w:rsidRPr="0057517C" w:rsidRDefault="0057517C" w:rsidP="0057517C">
      <w:pPr>
        <w:rPr>
          <w:rFonts w:ascii="Arial" w:hAnsi="Arial" w:cs="Arial"/>
        </w:rPr>
      </w:pPr>
    </w:p>
    <w:p w:rsidR="00522886" w:rsidRDefault="003E599F" w:rsidP="0057517C">
      <w:pPr>
        <w:rPr>
          <w:rFonts w:ascii="Arial" w:hAnsi="Arial" w:cs="Arial"/>
          <w:b/>
          <w:i/>
        </w:rPr>
      </w:pPr>
      <w:r w:rsidRPr="0026137E">
        <w:rPr>
          <w:rFonts w:ascii="Arial" w:hAnsi="Arial" w:cs="Arial"/>
          <w:b/>
          <w:i/>
        </w:rPr>
        <w:t>Resident p</w:t>
      </w:r>
      <w:r w:rsidR="0057517C" w:rsidRPr="0026137E">
        <w:rPr>
          <w:rFonts w:ascii="Arial" w:hAnsi="Arial" w:cs="Arial"/>
          <w:b/>
          <w:i/>
        </w:rPr>
        <w:t>opulation</w:t>
      </w:r>
    </w:p>
    <w:p w:rsidR="00522886" w:rsidRDefault="00522886" w:rsidP="0057517C">
      <w:pPr>
        <w:rPr>
          <w:rFonts w:ascii="Arial" w:hAnsi="Arial" w:cs="Arial"/>
        </w:rPr>
      </w:pPr>
      <w:r>
        <w:rPr>
          <w:rFonts w:ascii="Arial" w:hAnsi="Arial" w:cs="Arial"/>
        </w:rPr>
        <w:t>Describe the make-up of the residents at the facility.</w:t>
      </w:r>
    </w:p>
    <w:p w:rsidR="00522886" w:rsidRDefault="00522886" w:rsidP="0057517C">
      <w:pPr>
        <w:rPr>
          <w:rFonts w:ascii="Arial" w:hAnsi="Arial" w:cs="Arial"/>
        </w:rPr>
      </w:pPr>
    </w:p>
    <w:p w:rsidR="00522886" w:rsidRDefault="00522886" w:rsidP="0057517C">
      <w:pPr>
        <w:rPr>
          <w:rFonts w:ascii="Arial" w:hAnsi="Arial" w:cs="Arial"/>
        </w:rPr>
      </w:pPr>
      <w:r>
        <w:rPr>
          <w:rFonts w:ascii="Arial" w:hAnsi="Arial" w:cs="Arial"/>
        </w:rPr>
        <w:t>Example:</w:t>
      </w:r>
    </w:p>
    <w:p w:rsidR="0057517C" w:rsidRPr="0057517C" w:rsidRDefault="0057517C" w:rsidP="00522886">
      <w:pPr>
        <w:numPr>
          <w:ilvl w:val="0"/>
          <w:numId w:val="9"/>
        </w:numPr>
        <w:rPr>
          <w:rFonts w:ascii="Arial" w:hAnsi="Arial" w:cs="Arial"/>
        </w:rPr>
      </w:pPr>
      <w:r w:rsidRPr="0057517C">
        <w:rPr>
          <w:rFonts w:ascii="Arial" w:hAnsi="Arial" w:cs="Arial"/>
        </w:rPr>
        <w:t>Resident dependency needs range from independent, supervision required, limited (minimal) assistance,</w:t>
      </w:r>
      <w:r w:rsidR="003E599F">
        <w:rPr>
          <w:rFonts w:ascii="Arial" w:hAnsi="Arial" w:cs="Arial"/>
        </w:rPr>
        <w:t xml:space="preserve"> extensive (maximum) assistance</w:t>
      </w:r>
      <w:r w:rsidRPr="0057517C">
        <w:rPr>
          <w:rFonts w:ascii="Arial" w:hAnsi="Arial" w:cs="Arial"/>
        </w:rPr>
        <w:t xml:space="preserve"> to total (fully) dependent. </w:t>
      </w:r>
      <w:r w:rsidR="003F2D3E">
        <w:rPr>
          <w:rFonts w:ascii="Arial" w:hAnsi="Arial" w:cs="Arial"/>
        </w:rPr>
        <w:t>[</w:t>
      </w:r>
      <w:r w:rsidR="000F7F36" w:rsidRPr="003F2D3E">
        <w:rPr>
          <w:rFonts w:ascii="Arial" w:hAnsi="Arial" w:cs="Arial"/>
        </w:rPr>
        <w:t xml:space="preserve">Identify specific population profiles for </w:t>
      </w:r>
      <w:r w:rsidR="003F2D3E">
        <w:rPr>
          <w:rFonts w:ascii="Arial" w:hAnsi="Arial" w:cs="Arial"/>
        </w:rPr>
        <w:t>each wing/floor of the facility.]</w:t>
      </w:r>
    </w:p>
    <w:p w:rsidR="0057517C" w:rsidRPr="0057517C" w:rsidRDefault="0057517C" w:rsidP="0057517C">
      <w:pPr>
        <w:rPr>
          <w:rFonts w:ascii="Arial" w:hAnsi="Arial" w:cs="Arial"/>
        </w:rPr>
      </w:pPr>
    </w:p>
    <w:p w:rsidR="00522886" w:rsidRDefault="0057517C" w:rsidP="0057517C">
      <w:pPr>
        <w:rPr>
          <w:rFonts w:ascii="Arial" w:hAnsi="Arial" w:cs="Arial"/>
          <w:b/>
          <w:i/>
        </w:rPr>
      </w:pPr>
      <w:r w:rsidRPr="0026137E">
        <w:rPr>
          <w:rFonts w:ascii="Arial" w:hAnsi="Arial" w:cs="Arial"/>
          <w:b/>
          <w:i/>
        </w:rPr>
        <w:t>Physical environment of the resident care areas</w:t>
      </w:r>
    </w:p>
    <w:p w:rsidR="00522886" w:rsidRDefault="00522886" w:rsidP="0057517C">
      <w:pPr>
        <w:rPr>
          <w:rFonts w:ascii="Arial" w:hAnsi="Arial" w:cs="Arial"/>
        </w:rPr>
      </w:pPr>
      <w:r>
        <w:rPr>
          <w:rFonts w:ascii="Arial" w:hAnsi="Arial" w:cs="Arial"/>
        </w:rPr>
        <w:t>Explain the basic structure of the facility and resident care areas. Include description of known problem areas.</w:t>
      </w:r>
    </w:p>
    <w:p w:rsidR="00522886" w:rsidRDefault="00522886" w:rsidP="0057517C">
      <w:pPr>
        <w:rPr>
          <w:rFonts w:ascii="Arial" w:hAnsi="Arial" w:cs="Arial"/>
        </w:rPr>
      </w:pPr>
    </w:p>
    <w:p w:rsidR="00522886" w:rsidRDefault="00522886" w:rsidP="0057517C">
      <w:pPr>
        <w:rPr>
          <w:rFonts w:ascii="Arial" w:hAnsi="Arial" w:cs="Arial"/>
        </w:rPr>
      </w:pPr>
      <w:r>
        <w:rPr>
          <w:rFonts w:ascii="Arial" w:hAnsi="Arial" w:cs="Arial"/>
        </w:rPr>
        <w:t>Examples:</w:t>
      </w:r>
    </w:p>
    <w:p w:rsidR="00522886" w:rsidRDefault="003F2D3E" w:rsidP="00522886">
      <w:pPr>
        <w:numPr>
          <w:ilvl w:val="0"/>
          <w:numId w:val="9"/>
        </w:numPr>
        <w:rPr>
          <w:rFonts w:ascii="Arial" w:hAnsi="Arial" w:cs="Arial"/>
        </w:rPr>
      </w:pPr>
      <w:r>
        <w:rPr>
          <w:rFonts w:ascii="Arial" w:hAnsi="Arial" w:cs="Arial"/>
        </w:rPr>
        <w:t>The facility is a two-</w:t>
      </w:r>
      <w:r w:rsidR="0057517C" w:rsidRPr="0057517C">
        <w:rPr>
          <w:rFonts w:ascii="Arial" w:hAnsi="Arial" w:cs="Arial"/>
        </w:rPr>
        <w:t>wing</w:t>
      </w:r>
      <w:r>
        <w:rPr>
          <w:rFonts w:ascii="Arial" w:hAnsi="Arial" w:cs="Arial"/>
        </w:rPr>
        <w:t>, 44-</w:t>
      </w:r>
      <w:r w:rsidR="0057517C" w:rsidRPr="0057517C">
        <w:rPr>
          <w:rFonts w:ascii="Arial" w:hAnsi="Arial" w:cs="Arial"/>
        </w:rPr>
        <w:t>bed facili</w:t>
      </w:r>
      <w:r>
        <w:rPr>
          <w:rFonts w:ascii="Arial" w:hAnsi="Arial" w:cs="Arial"/>
        </w:rPr>
        <w:t>ty with 20 single- and 12 double-</w:t>
      </w:r>
      <w:r w:rsidR="00522886">
        <w:rPr>
          <w:rFonts w:ascii="Arial" w:hAnsi="Arial" w:cs="Arial"/>
        </w:rPr>
        <w:t>occupancy rooms.</w:t>
      </w:r>
    </w:p>
    <w:p w:rsidR="00522886" w:rsidRDefault="00522886" w:rsidP="0057517C">
      <w:pPr>
        <w:rPr>
          <w:rFonts w:ascii="Arial" w:hAnsi="Arial" w:cs="Arial"/>
        </w:rPr>
      </w:pPr>
    </w:p>
    <w:p w:rsidR="00522886" w:rsidRDefault="0057517C" w:rsidP="00522886">
      <w:pPr>
        <w:numPr>
          <w:ilvl w:val="0"/>
          <w:numId w:val="9"/>
        </w:numPr>
        <w:rPr>
          <w:rFonts w:ascii="Arial" w:hAnsi="Arial" w:cs="Arial"/>
        </w:rPr>
      </w:pPr>
      <w:r w:rsidRPr="0057517C">
        <w:rPr>
          <w:rFonts w:ascii="Arial" w:hAnsi="Arial" w:cs="Arial"/>
        </w:rPr>
        <w:t xml:space="preserve">There is adequate </w:t>
      </w:r>
      <w:r w:rsidR="000F7F36">
        <w:rPr>
          <w:rFonts w:ascii="Arial" w:hAnsi="Arial" w:cs="Arial"/>
        </w:rPr>
        <w:t>clearance</w:t>
      </w:r>
      <w:r w:rsidR="000F7F36" w:rsidRPr="0057517C">
        <w:rPr>
          <w:rFonts w:ascii="Arial" w:hAnsi="Arial" w:cs="Arial"/>
        </w:rPr>
        <w:t xml:space="preserve"> </w:t>
      </w:r>
      <w:r w:rsidRPr="0057517C">
        <w:rPr>
          <w:rFonts w:ascii="Arial" w:hAnsi="Arial" w:cs="Arial"/>
        </w:rPr>
        <w:t xml:space="preserve">in </w:t>
      </w:r>
      <w:r w:rsidR="000F7F36">
        <w:rPr>
          <w:rFonts w:ascii="Arial" w:hAnsi="Arial" w:cs="Arial"/>
        </w:rPr>
        <w:t>most</w:t>
      </w:r>
      <w:r w:rsidR="000F7F36" w:rsidRPr="0057517C">
        <w:rPr>
          <w:rFonts w:ascii="Arial" w:hAnsi="Arial" w:cs="Arial"/>
        </w:rPr>
        <w:t xml:space="preserve"> </w:t>
      </w:r>
      <w:r w:rsidRPr="0057517C">
        <w:rPr>
          <w:rFonts w:ascii="Arial" w:hAnsi="Arial" w:cs="Arial"/>
        </w:rPr>
        <w:t>room</w:t>
      </w:r>
      <w:r w:rsidR="000F7F36">
        <w:rPr>
          <w:rFonts w:ascii="Arial" w:hAnsi="Arial" w:cs="Arial"/>
        </w:rPr>
        <w:t>s</w:t>
      </w:r>
      <w:r w:rsidRPr="0057517C">
        <w:rPr>
          <w:rFonts w:ascii="Arial" w:hAnsi="Arial" w:cs="Arial"/>
        </w:rPr>
        <w:t xml:space="preserve"> to </w:t>
      </w:r>
      <w:r w:rsidR="000F7F36">
        <w:rPr>
          <w:rFonts w:ascii="Arial" w:hAnsi="Arial" w:cs="Arial"/>
        </w:rPr>
        <w:t xml:space="preserve">accommodate </w:t>
      </w:r>
      <w:r w:rsidR="003F2D3E">
        <w:rPr>
          <w:rFonts w:ascii="Arial" w:hAnsi="Arial" w:cs="Arial"/>
        </w:rPr>
        <w:t>safe-patient-</w:t>
      </w:r>
      <w:r w:rsidRPr="0057517C">
        <w:rPr>
          <w:rFonts w:ascii="Arial" w:hAnsi="Arial" w:cs="Arial"/>
        </w:rPr>
        <w:t>handling equipment</w:t>
      </w:r>
      <w:r w:rsidR="000F7F36">
        <w:rPr>
          <w:rFonts w:ascii="Arial" w:hAnsi="Arial" w:cs="Arial"/>
        </w:rPr>
        <w:t>,</w:t>
      </w:r>
      <w:r w:rsidRPr="0057517C">
        <w:rPr>
          <w:rFonts w:ascii="Arial" w:hAnsi="Arial" w:cs="Arial"/>
        </w:rPr>
        <w:t xml:space="preserve"> with </w:t>
      </w:r>
      <w:r w:rsidR="000F7F36">
        <w:rPr>
          <w:rFonts w:ascii="Arial" w:hAnsi="Arial" w:cs="Arial"/>
        </w:rPr>
        <w:t>the exception of</w:t>
      </w:r>
      <w:r w:rsidR="003F2D3E">
        <w:rPr>
          <w:rFonts w:ascii="Arial" w:hAnsi="Arial" w:cs="Arial"/>
        </w:rPr>
        <w:t xml:space="preserve"> [</w:t>
      </w:r>
      <w:r w:rsidR="000F7F36">
        <w:rPr>
          <w:rFonts w:ascii="Arial" w:hAnsi="Arial" w:cs="Arial"/>
        </w:rPr>
        <w:t>list</w:t>
      </w:r>
      <w:r w:rsidR="00CC6E9F">
        <w:rPr>
          <w:rFonts w:ascii="Arial" w:hAnsi="Arial" w:cs="Arial"/>
        </w:rPr>
        <w:t xml:space="preserve"> </w:t>
      </w:r>
      <w:r w:rsidR="003F2D3E">
        <w:rPr>
          <w:rFonts w:ascii="Arial" w:hAnsi="Arial" w:cs="Arial"/>
        </w:rPr>
        <w:t xml:space="preserve">excepted </w:t>
      </w:r>
      <w:r w:rsidR="00CC6E9F">
        <w:rPr>
          <w:rFonts w:ascii="Arial" w:hAnsi="Arial" w:cs="Arial"/>
        </w:rPr>
        <w:t>areas</w:t>
      </w:r>
      <w:r w:rsidR="003F2D3E">
        <w:rPr>
          <w:rFonts w:ascii="Arial" w:hAnsi="Arial" w:cs="Arial"/>
        </w:rPr>
        <w:t>]</w:t>
      </w:r>
      <w:r w:rsidR="00522886">
        <w:rPr>
          <w:rFonts w:ascii="Arial" w:hAnsi="Arial" w:cs="Arial"/>
        </w:rPr>
        <w:t>.</w:t>
      </w:r>
    </w:p>
    <w:p w:rsidR="00522886" w:rsidRDefault="00522886" w:rsidP="0057517C">
      <w:pPr>
        <w:rPr>
          <w:rFonts w:ascii="Arial" w:hAnsi="Arial" w:cs="Arial"/>
        </w:rPr>
      </w:pPr>
    </w:p>
    <w:p w:rsidR="00522886" w:rsidRDefault="0057517C" w:rsidP="00522886">
      <w:pPr>
        <w:numPr>
          <w:ilvl w:val="0"/>
          <w:numId w:val="9"/>
        </w:numPr>
        <w:rPr>
          <w:rFonts w:ascii="Arial" w:hAnsi="Arial" w:cs="Arial"/>
        </w:rPr>
      </w:pPr>
      <w:r w:rsidRPr="0057517C">
        <w:rPr>
          <w:rFonts w:ascii="Arial" w:hAnsi="Arial" w:cs="Arial"/>
        </w:rPr>
        <w:t xml:space="preserve">Resident bathrooms do not have adequate space to </w:t>
      </w:r>
      <w:r w:rsidR="00522886">
        <w:rPr>
          <w:rFonts w:ascii="Arial" w:hAnsi="Arial" w:cs="Arial"/>
        </w:rPr>
        <w:t>accommodate the SPH equipment.</w:t>
      </w:r>
    </w:p>
    <w:p w:rsidR="00522886" w:rsidRDefault="00522886" w:rsidP="0057517C">
      <w:pPr>
        <w:rPr>
          <w:rFonts w:ascii="Arial" w:hAnsi="Arial" w:cs="Arial"/>
        </w:rPr>
      </w:pPr>
    </w:p>
    <w:p w:rsidR="0057517C" w:rsidRPr="0057517C" w:rsidRDefault="0057517C" w:rsidP="00522886">
      <w:pPr>
        <w:numPr>
          <w:ilvl w:val="0"/>
          <w:numId w:val="9"/>
        </w:numPr>
        <w:rPr>
          <w:rFonts w:ascii="Arial" w:hAnsi="Arial" w:cs="Arial"/>
        </w:rPr>
      </w:pPr>
      <w:r w:rsidRPr="0057517C">
        <w:rPr>
          <w:rFonts w:ascii="Arial" w:hAnsi="Arial" w:cs="Arial"/>
        </w:rPr>
        <w:t>Resident bathrooms do not have adequate space t</w:t>
      </w:r>
      <w:r w:rsidR="003F2D3E">
        <w:rPr>
          <w:rFonts w:ascii="Arial" w:hAnsi="Arial" w:cs="Arial"/>
        </w:rPr>
        <w:t>o accommodate a floor lift, sit-to-</w:t>
      </w:r>
      <w:r w:rsidRPr="0057517C">
        <w:rPr>
          <w:rFonts w:ascii="Arial" w:hAnsi="Arial" w:cs="Arial"/>
        </w:rPr>
        <w:t>stand or more than on</w:t>
      </w:r>
      <w:r w:rsidR="003F2D3E">
        <w:rPr>
          <w:rFonts w:ascii="Arial" w:hAnsi="Arial" w:cs="Arial"/>
        </w:rPr>
        <w:t>e staff member plus a resident.</w:t>
      </w:r>
    </w:p>
    <w:p w:rsidR="0057517C" w:rsidRPr="0057517C" w:rsidRDefault="0057517C" w:rsidP="0057517C">
      <w:pPr>
        <w:rPr>
          <w:rFonts w:ascii="Arial" w:hAnsi="Arial" w:cs="Arial"/>
        </w:rPr>
      </w:pPr>
    </w:p>
    <w:p w:rsidR="0057517C" w:rsidRPr="0026137E" w:rsidRDefault="002242DA" w:rsidP="0057517C">
      <w:pPr>
        <w:rPr>
          <w:rFonts w:ascii="Arial" w:hAnsi="Arial" w:cs="Arial"/>
          <w:b/>
          <w:i/>
        </w:rPr>
      </w:pPr>
      <w:r w:rsidRPr="0026137E">
        <w:rPr>
          <w:rFonts w:ascii="Arial" w:hAnsi="Arial" w:cs="Arial"/>
          <w:b/>
          <w:i/>
        </w:rPr>
        <w:t xml:space="preserve">Task description </w:t>
      </w:r>
      <w:r w:rsidRPr="0026137E">
        <w:rPr>
          <w:rFonts w:ascii="Arial" w:hAnsi="Arial"/>
          <w:b/>
          <w:i/>
        </w:rPr>
        <w:sym w:font="Symbol" w:char="F02D"/>
      </w:r>
      <w:r w:rsidRPr="0026137E">
        <w:rPr>
          <w:rFonts w:ascii="Arial" w:hAnsi="Arial"/>
          <w:b/>
          <w:i/>
        </w:rPr>
        <w:t xml:space="preserve"> R</w:t>
      </w:r>
      <w:r w:rsidR="0057517C" w:rsidRPr="0026137E">
        <w:rPr>
          <w:rFonts w:ascii="Arial" w:hAnsi="Arial" w:cs="Arial"/>
          <w:b/>
          <w:i/>
        </w:rPr>
        <w:t>esident hand</w:t>
      </w:r>
      <w:r w:rsidRPr="0026137E">
        <w:rPr>
          <w:rFonts w:ascii="Arial" w:hAnsi="Arial" w:cs="Arial"/>
          <w:b/>
          <w:i/>
        </w:rPr>
        <w:t>ling task</w:t>
      </w:r>
    </w:p>
    <w:p w:rsidR="002242DA" w:rsidRPr="002242DA" w:rsidRDefault="002242DA" w:rsidP="0057517C">
      <w:pPr>
        <w:rPr>
          <w:rFonts w:ascii="Arial" w:hAnsi="Arial" w:cs="Arial"/>
        </w:rPr>
      </w:pPr>
      <w:r>
        <w:rPr>
          <w:rFonts w:ascii="Arial" w:hAnsi="Arial" w:cs="Arial"/>
        </w:rPr>
        <w:t>Identify the specific tasks involved during</w:t>
      </w:r>
      <w:r w:rsidRPr="002242DA">
        <w:rPr>
          <w:rFonts w:ascii="Arial" w:hAnsi="Arial" w:cs="Arial"/>
        </w:rPr>
        <w:t xml:space="preserve"> resident care, such as:</w:t>
      </w:r>
    </w:p>
    <w:p w:rsidR="0057517C" w:rsidRPr="0057517C" w:rsidRDefault="003F2D3E" w:rsidP="003F2D3E">
      <w:pPr>
        <w:numPr>
          <w:ilvl w:val="0"/>
          <w:numId w:val="1"/>
        </w:numPr>
        <w:rPr>
          <w:rFonts w:ascii="Arial" w:hAnsi="Arial" w:cs="Arial"/>
        </w:rPr>
      </w:pPr>
      <w:r>
        <w:rPr>
          <w:rFonts w:ascii="Arial" w:hAnsi="Arial" w:cs="Arial"/>
        </w:rPr>
        <w:t>t</w:t>
      </w:r>
      <w:r w:rsidR="0057517C" w:rsidRPr="0057517C">
        <w:rPr>
          <w:rFonts w:ascii="Arial" w:hAnsi="Arial" w:cs="Arial"/>
        </w:rPr>
        <w:t>ransferring</w:t>
      </w:r>
      <w:r>
        <w:rPr>
          <w:rFonts w:ascii="Arial" w:hAnsi="Arial" w:cs="Arial"/>
        </w:rPr>
        <w:t xml:space="preserve"> a</w:t>
      </w:r>
      <w:r w:rsidR="0057517C" w:rsidRPr="0057517C">
        <w:rPr>
          <w:rFonts w:ascii="Arial" w:hAnsi="Arial" w:cs="Arial"/>
        </w:rPr>
        <w:t xml:space="preserve"> resident from bed to chair/wheelchair</w:t>
      </w:r>
      <w:r>
        <w:rPr>
          <w:rFonts w:ascii="Arial" w:hAnsi="Arial" w:cs="Arial"/>
        </w:rPr>
        <w:t>;</w:t>
      </w:r>
      <w:r w:rsidR="0057517C" w:rsidRPr="0057517C">
        <w:rPr>
          <w:rFonts w:ascii="Arial" w:hAnsi="Arial" w:cs="Arial"/>
        </w:rPr>
        <w:t xml:space="preserve"> </w:t>
      </w:r>
    </w:p>
    <w:p w:rsidR="0057517C" w:rsidRPr="0057517C" w:rsidRDefault="003F2D3E" w:rsidP="003F2D3E">
      <w:pPr>
        <w:numPr>
          <w:ilvl w:val="0"/>
          <w:numId w:val="1"/>
        </w:numPr>
        <w:rPr>
          <w:rFonts w:ascii="Arial" w:hAnsi="Arial"/>
          <w:szCs w:val="23"/>
        </w:rPr>
      </w:pPr>
      <w:r>
        <w:rPr>
          <w:rFonts w:ascii="Arial" w:hAnsi="Arial"/>
          <w:szCs w:val="23"/>
        </w:rPr>
        <w:t>t</w:t>
      </w:r>
      <w:r w:rsidR="0057517C" w:rsidRPr="0057517C">
        <w:rPr>
          <w:rFonts w:ascii="Arial" w:hAnsi="Arial"/>
          <w:szCs w:val="23"/>
        </w:rPr>
        <w:t xml:space="preserve">ransferring </w:t>
      </w:r>
      <w:r>
        <w:rPr>
          <w:rFonts w:ascii="Arial" w:hAnsi="Arial"/>
          <w:szCs w:val="23"/>
        </w:rPr>
        <w:t xml:space="preserve">a </w:t>
      </w:r>
      <w:r w:rsidR="0057517C" w:rsidRPr="0057517C">
        <w:rPr>
          <w:rFonts w:ascii="Arial" w:hAnsi="Arial"/>
          <w:szCs w:val="23"/>
        </w:rPr>
        <w:t>resident from bathtub to chair</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t</w:t>
      </w:r>
      <w:r w:rsidR="0057517C" w:rsidRPr="0057517C">
        <w:rPr>
          <w:rFonts w:ascii="Arial" w:hAnsi="Arial"/>
          <w:szCs w:val="23"/>
        </w:rPr>
        <w:t xml:space="preserve">ransferring </w:t>
      </w:r>
      <w:r>
        <w:rPr>
          <w:rFonts w:ascii="Arial" w:hAnsi="Arial"/>
          <w:szCs w:val="23"/>
        </w:rPr>
        <w:t xml:space="preserve">a </w:t>
      </w:r>
      <w:r w:rsidR="0057517C" w:rsidRPr="0057517C">
        <w:rPr>
          <w:rFonts w:ascii="Arial" w:hAnsi="Arial"/>
          <w:szCs w:val="23"/>
        </w:rPr>
        <w:t>resident from wheelchair or shower/commode chair to bed</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t</w:t>
      </w:r>
      <w:r w:rsidR="0057517C" w:rsidRPr="0057517C">
        <w:rPr>
          <w:rFonts w:ascii="Arial" w:hAnsi="Arial"/>
          <w:szCs w:val="23"/>
        </w:rPr>
        <w:t xml:space="preserve">ransferring </w:t>
      </w:r>
      <w:r>
        <w:rPr>
          <w:rFonts w:ascii="Arial" w:hAnsi="Arial"/>
          <w:szCs w:val="23"/>
        </w:rPr>
        <w:t xml:space="preserve">a </w:t>
      </w:r>
      <w:r w:rsidR="0057517C" w:rsidRPr="0057517C">
        <w:rPr>
          <w:rFonts w:ascii="Arial" w:hAnsi="Arial"/>
          <w:szCs w:val="23"/>
        </w:rPr>
        <w:t>resident from wheelchair to toilet</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l</w:t>
      </w:r>
      <w:r w:rsidR="0057517C" w:rsidRPr="0057517C">
        <w:rPr>
          <w:rFonts w:ascii="Arial" w:hAnsi="Arial"/>
          <w:szCs w:val="23"/>
        </w:rPr>
        <w:t>ifting a resident up from the floor</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w</w:t>
      </w:r>
      <w:r w:rsidR="0057517C" w:rsidRPr="0057517C">
        <w:rPr>
          <w:rFonts w:ascii="Arial" w:hAnsi="Arial"/>
          <w:szCs w:val="23"/>
        </w:rPr>
        <w:t>eighing a resident</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b</w:t>
      </w:r>
      <w:r w:rsidR="0057517C" w:rsidRPr="0057517C">
        <w:rPr>
          <w:rFonts w:ascii="Arial" w:hAnsi="Arial"/>
          <w:szCs w:val="23"/>
        </w:rPr>
        <w:t>athing a resident in bed</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b</w:t>
      </w:r>
      <w:r w:rsidR="0057517C" w:rsidRPr="0057517C">
        <w:rPr>
          <w:rFonts w:ascii="Arial" w:hAnsi="Arial"/>
          <w:szCs w:val="23"/>
        </w:rPr>
        <w:t>athing a resident in a shower chair</w:t>
      </w:r>
      <w:r>
        <w:rPr>
          <w:rFonts w:ascii="Arial" w:hAnsi="Arial"/>
          <w:szCs w:val="23"/>
        </w:rPr>
        <w:t>;</w:t>
      </w:r>
    </w:p>
    <w:p w:rsidR="0057517C" w:rsidRPr="0057517C" w:rsidRDefault="003F2D3E" w:rsidP="003F2D3E">
      <w:pPr>
        <w:pStyle w:val="Default"/>
        <w:numPr>
          <w:ilvl w:val="0"/>
          <w:numId w:val="1"/>
        </w:numPr>
        <w:rPr>
          <w:rFonts w:ascii="Arial" w:hAnsi="Arial" w:cs="Arial"/>
        </w:rPr>
      </w:pPr>
      <w:r>
        <w:rPr>
          <w:rFonts w:ascii="Arial" w:hAnsi="Arial" w:cs="Arial"/>
        </w:rPr>
        <w:t>b</w:t>
      </w:r>
      <w:r w:rsidR="0057517C" w:rsidRPr="0057517C">
        <w:rPr>
          <w:rFonts w:ascii="Arial" w:hAnsi="Arial" w:cs="Arial"/>
        </w:rPr>
        <w:t>athing a resident in the tub room</w:t>
      </w:r>
      <w:r>
        <w:rPr>
          <w:rFonts w:ascii="Arial" w:hAnsi="Arial" w:cs="Arial"/>
        </w:rPr>
        <w:t>;</w:t>
      </w:r>
    </w:p>
    <w:p w:rsidR="0057517C" w:rsidRPr="0057517C" w:rsidRDefault="003F2D3E" w:rsidP="003F2D3E">
      <w:pPr>
        <w:numPr>
          <w:ilvl w:val="0"/>
          <w:numId w:val="1"/>
        </w:numPr>
        <w:rPr>
          <w:rFonts w:ascii="Arial" w:hAnsi="Arial" w:cs="Arial"/>
        </w:rPr>
      </w:pPr>
      <w:r>
        <w:rPr>
          <w:rFonts w:ascii="Arial" w:hAnsi="Arial" w:cs="Arial"/>
        </w:rPr>
        <w:t>t</w:t>
      </w:r>
      <w:r w:rsidR="0057517C" w:rsidRPr="0057517C">
        <w:rPr>
          <w:rFonts w:ascii="Arial" w:hAnsi="Arial" w:cs="Arial"/>
        </w:rPr>
        <w:t xml:space="preserve">ransferring </w:t>
      </w:r>
      <w:r>
        <w:rPr>
          <w:rFonts w:ascii="Arial" w:hAnsi="Arial" w:cs="Arial"/>
        </w:rPr>
        <w:t xml:space="preserve">a </w:t>
      </w:r>
      <w:r w:rsidR="0057517C" w:rsidRPr="0057517C">
        <w:rPr>
          <w:rFonts w:ascii="Arial" w:hAnsi="Arial" w:cs="Arial"/>
        </w:rPr>
        <w:t>resident from tub to chair</w:t>
      </w:r>
      <w:r>
        <w:rPr>
          <w:rFonts w:ascii="Arial" w:hAnsi="Arial" w:cs="Arial"/>
        </w:rPr>
        <w:t>;</w:t>
      </w:r>
    </w:p>
    <w:p w:rsidR="0057517C" w:rsidRPr="0057517C" w:rsidRDefault="003F2D3E" w:rsidP="003F2D3E">
      <w:pPr>
        <w:numPr>
          <w:ilvl w:val="0"/>
          <w:numId w:val="1"/>
        </w:numPr>
        <w:rPr>
          <w:rFonts w:ascii="Arial" w:hAnsi="Arial"/>
          <w:szCs w:val="23"/>
        </w:rPr>
      </w:pPr>
      <w:r>
        <w:rPr>
          <w:rFonts w:ascii="Arial" w:hAnsi="Arial"/>
          <w:szCs w:val="23"/>
        </w:rPr>
        <w:t>u</w:t>
      </w:r>
      <w:r w:rsidR="0057517C" w:rsidRPr="0057517C">
        <w:rPr>
          <w:rFonts w:ascii="Arial" w:hAnsi="Arial"/>
          <w:szCs w:val="23"/>
        </w:rPr>
        <w:t>ndressing/dressing a resident</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a</w:t>
      </w:r>
      <w:r w:rsidR="0057517C" w:rsidRPr="0057517C">
        <w:rPr>
          <w:rFonts w:ascii="Arial" w:hAnsi="Arial"/>
          <w:szCs w:val="23"/>
        </w:rPr>
        <w:t>pplying anti-embolism stockings</w:t>
      </w:r>
      <w:r>
        <w:rPr>
          <w:rFonts w:ascii="Arial" w:hAnsi="Arial"/>
          <w:szCs w:val="23"/>
        </w:rPr>
        <w:t>;</w:t>
      </w:r>
    </w:p>
    <w:p w:rsidR="0057517C" w:rsidRPr="0057517C" w:rsidRDefault="003F2D3E" w:rsidP="003F2D3E">
      <w:pPr>
        <w:numPr>
          <w:ilvl w:val="0"/>
          <w:numId w:val="1"/>
        </w:numPr>
        <w:rPr>
          <w:rFonts w:ascii="Arial" w:hAnsi="Arial" w:cs="Arial"/>
        </w:rPr>
      </w:pPr>
      <w:r>
        <w:rPr>
          <w:rFonts w:ascii="Arial" w:hAnsi="Arial" w:cs="Arial"/>
        </w:rPr>
        <w:t>t</w:t>
      </w:r>
      <w:r w:rsidR="0057517C" w:rsidRPr="0057517C">
        <w:rPr>
          <w:rFonts w:ascii="Arial" w:hAnsi="Arial" w:cs="Arial"/>
        </w:rPr>
        <w:t xml:space="preserve">ransferring </w:t>
      </w:r>
      <w:r>
        <w:rPr>
          <w:rFonts w:ascii="Arial" w:hAnsi="Arial" w:cs="Arial"/>
        </w:rPr>
        <w:t xml:space="preserve">a </w:t>
      </w:r>
      <w:r w:rsidR="0057517C" w:rsidRPr="0057517C">
        <w:rPr>
          <w:rFonts w:ascii="Arial" w:hAnsi="Arial" w:cs="Arial"/>
        </w:rPr>
        <w:t>resident to stand from bed or chair to walker</w:t>
      </w:r>
      <w:r>
        <w:rPr>
          <w:rFonts w:ascii="Arial" w:hAnsi="Arial" w:cs="Arial"/>
        </w:rPr>
        <w:t>;</w:t>
      </w:r>
    </w:p>
    <w:p w:rsidR="0057517C" w:rsidRPr="0057517C" w:rsidRDefault="003F2D3E" w:rsidP="003F2D3E">
      <w:pPr>
        <w:pStyle w:val="Default"/>
        <w:numPr>
          <w:ilvl w:val="0"/>
          <w:numId w:val="1"/>
        </w:numPr>
        <w:rPr>
          <w:rFonts w:ascii="Arial" w:hAnsi="Arial" w:cs="Arial"/>
        </w:rPr>
      </w:pPr>
      <w:r>
        <w:rPr>
          <w:rFonts w:ascii="Arial" w:hAnsi="Arial" w:cs="Arial"/>
        </w:rPr>
        <w:t>l</w:t>
      </w:r>
      <w:r w:rsidR="0057517C" w:rsidRPr="0057517C">
        <w:rPr>
          <w:rFonts w:ascii="Arial" w:hAnsi="Arial" w:cs="Arial"/>
        </w:rPr>
        <w:t xml:space="preserve">ifting/repositioning </w:t>
      </w:r>
      <w:r>
        <w:rPr>
          <w:rFonts w:ascii="Arial" w:hAnsi="Arial" w:cs="Arial"/>
        </w:rPr>
        <w:t xml:space="preserve">a </w:t>
      </w:r>
      <w:r w:rsidR="0057517C" w:rsidRPr="0057517C">
        <w:rPr>
          <w:rFonts w:ascii="Arial" w:hAnsi="Arial" w:cs="Arial"/>
        </w:rPr>
        <w:t>resident to the head of the bed</w:t>
      </w:r>
      <w:r>
        <w:rPr>
          <w:rFonts w:ascii="Arial" w:hAnsi="Arial" w:cs="Arial"/>
        </w:rPr>
        <w:t>;</w:t>
      </w:r>
    </w:p>
    <w:p w:rsidR="0057517C" w:rsidRPr="0057517C" w:rsidRDefault="003F2D3E" w:rsidP="003F2D3E">
      <w:pPr>
        <w:numPr>
          <w:ilvl w:val="0"/>
          <w:numId w:val="1"/>
        </w:numPr>
        <w:rPr>
          <w:rFonts w:ascii="Arial" w:hAnsi="Arial"/>
          <w:szCs w:val="23"/>
        </w:rPr>
      </w:pPr>
      <w:r>
        <w:rPr>
          <w:rFonts w:ascii="Arial" w:hAnsi="Arial"/>
          <w:szCs w:val="23"/>
        </w:rPr>
        <w:t>r</w:t>
      </w:r>
      <w:r w:rsidR="0057517C" w:rsidRPr="0057517C">
        <w:rPr>
          <w:rFonts w:ascii="Arial" w:hAnsi="Arial"/>
          <w:szCs w:val="23"/>
        </w:rPr>
        <w:t xml:space="preserve">epositioning </w:t>
      </w:r>
      <w:r>
        <w:rPr>
          <w:rFonts w:ascii="Arial" w:hAnsi="Arial"/>
          <w:szCs w:val="23"/>
        </w:rPr>
        <w:t xml:space="preserve">a </w:t>
      </w:r>
      <w:r w:rsidR="0057517C" w:rsidRPr="0057517C">
        <w:rPr>
          <w:rFonts w:ascii="Arial" w:hAnsi="Arial"/>
          <w:szCs w:val="23"/>
        </w:rPr>
        <w:t>resident in bed from side-to-side</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r</w:t>
      </w:r>
      <w:r w:rsidR="0057517C" w:rsidRPr="0057517C">
        <w:rPr>
          <w:rFonts w:ascii="Arial" w:hAnsi="Arial"/>
          <w:szCs w:val="23"/>
        </w:rPr>
        <w:t xml:space="preserve">epositioning </w:t>
      </w:r>
      <w:r>
        <w:rPr>
          <w:rFonts w:ascii="Arial" w:hAnsi="Arial"/>
          <w:szCs w:val="23"/>
        </w:rPr>
        <w:t xml:space="preserve">a </w:t>
      </w:r>
      <w:r w:rsidR="0057517C" w:rsidRPr="0057517C">
        <w:rPr>
          <w:rFonts w:ascii="Arial" w:hAnsi="Arial"/>
          <w:szCs w:val="23"/>
        </w:rPr>
        <w:t>resident in geriatric chair or wheelchair</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m</w:t>
      </w:r>
      <w:r w:rsidR="0057517C" w:rsidRPr="0057517C">
        <w:rPr>
          <w:rFonts w:ascii="Arial" w:hAnsi="Arial"/>
          <w:szCs w:val="23"/>
        </w:rPr>
        <w:t>aking an occupied bed</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f</w:t>
      </w:r>
      <w:r w:rsidR="0057517C" w:rsidRPr="0057517C">
        <w:rPr>
          <w:rFonts w:ascii="Arial" w:hAnsi="Arial"/>
          <w:szCs w:val="23"/>
        </w:rPr>
        <w:t xml:space="preserve">eeding </w:t>
      </w:r>
      <w:r>
        <w:rPr>
          <w:rFonts w:ascii="Arial" w:hAnsi="Arial"/>
          <w:szCs w:val="23"/>
        </w:rPr>
        <w:t>a bed</w:t>
      </w:r>
      <w:r w:rsidR="0057517C" w:rsidRPr="0057517C">
        <w:rPr>
          <w:rFonts w:ascii="Arial" w:hAnsi="Arial"/>
          <w:szCs w:val="23"/>
        </w:rPr>
        <w:t>ridden resident</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c</w:t>
      </w:r>
      <w:r w:rsidR="0057517C" w:rsidRPr="0057517C">
        <w:rPr>
          <w:rFonts w:ascii="Arial" w:hAnsi="Arial"/>
          <w:szCs w:val="23"/>
        </w:rPr>
        <w:t xml:space="preserve">hanging </w:t>
      </w:r>
      <w:r>
        <w:rPr>
          <w:rFonts w:ascii="Arial" w:hAnsi="Arial"/>
          <w:szCs w:val="23"/>
        </w:rPr>
        <w:t xml:space="preserve">an </w:t>
      </w:r>
      <w:r w:rsidR="0057517C" w:rsidRPr="0057517C">
        <w:rPr>
          <w:rFonts w:ascii="Arial" w:hAnsi="Arial"/>
          <w:szCs w:val="23"/>
        </w:rPr>
        <w:t>absorbent pad</w:t>
      </w:r>
      <w:r>
        <w:rPr>
          <w:rFonts w:ascii="Arial" w:hAnsi="Arial"/>
          <w:szCs w:val="23"/>
        </w:rPr>
        <w:t>; and</w:t>
      </w:r>
    </w:p>
    <w:p w:rsidR="0057517C" w:rsidRPr="0057517C" w:rsidRDefault="003F2D3E" w:rsidP="003F2D3E">
      <w:pPr>
        <w:numPr>
          <w:ilvl w:val="0"/>
          <w:numId w:val="1"/>
        </w:numPr>
        <w:rPr>
          <w:rFonts w:ascii="Arial" w:hAnsi="Arial"/>
        </w:rPr>
      </w:pPr>
      <w:r>
        <w:rPr>
          <w:rFonts w:ascii="Arial" w:hAnsi="Arial"/>
          <w:szCs w:val="23"/>
        </w:rPr>
        <w:t>a</w:t>
      </w:r>
      <w:r w:rsidR="0057517C" w:rsidRPr="0057517C">
        <w:rPr>
          <w:rFonts w:ascii="Arial" w:hAnsi="Arial"/>
          <w:szCs w:val="23"/>
        </w:rPr>
        <w:t xml:space="preserve">ssisting </w:t>
      </w:r>
      <w:r>
        <w:rPr>
          <w:rFonts w:ascii="Arial" w:hAnsi="Arial"/>
          <w:szCs w:val="23"/>
        </w:rPr>
        <w:t xml:space="preserve">a </w:t>
      </w:r>
      <w:r w:rsidR="0057517C" w:rsidRPr="0057517C">
        <w:rPr>
          <w:rFonts w:ascii="Arial" w:hAnsi="Arial"/>
          <w:szCs w:val="23"/>
        </w:rPr>
        <w:t>resident to/from a vehicle</w:t>
      </w:r>
      <w:r>
        <w:rPr>
          <w:rFonts w:ascii="Arial" w:hAnsi="Arial"/>
          <w:szCs w:val="23"/>
        </w:rPr>
        <w:t>.</w:t>
      </w:r>
    </w:p>
    <w:p w:rsidR="0057517C" w:rsidRPr="0057517C" w:rsidRDefault="0057517C" w:rsidP="0057517C">
      <w:pPr>
        <w:rPr>
          <w:rFonts w:ascii="Arial" w:hAnsi="Arial" w:cs="Arial"/>
        </w:rPr>
      </w:pPr>
    </w:p>
    <w:p w:rsidR="003F2D3E" w:rsidRPr="0026137E" w:rsidRDefault="003F2D3E" w:rsidP="0057517C">
      <w:pPr>
        <w:rPr>
          <w:rFonts w:ascii="Arial" w:hAnsi="Arial" w:cs="Arial"/>
          <w:i/>
        </w:rPr>
      </w:pPr>
      <w:r w:rsidRPr="0026137E">
        <w:rPr>
          <w:rFonts w:ascii="Arial" w:hAnsi="Arial" w:cs="Arial"/>
          <w:b/>
          <w:i/>
        </w:rPr>
        <w:t xml:space="preserve">Hazard description </w:t>
      </w:r>
      <w:r w:rsidRPr="0026137E">
        <w:rPr>
          <w:rFonts w:ascii="Arial" w:hAnsi="Arial"/>
          <w:b/>
          <w:i/>
        </w:rPr>
        <w:sym w:font="Symbol" w:char="F02D"/>
      </w:r>
      <w:r w:rsidRPr="0026137E">
        <w:rPr>
          <w:rFonts w:ascii="Arial" w:hAnsi="Arial"/>
          <w:i/>
        </w:rPr>
        <w:t xml:space="preserve"> </w:t>
      </w:r>
      <w:r w:rsidR="002242DA" w:rsidRPr="0026137E">
        <w:rPr>
          <w:rFonts w:ascii="Arial" w:hAnsi="Arial" w:cs="Arial"/>
          <w:b/>
          <w:i/>
        </w:rPr>
        <w:t>A</w:t>
      </w:r>
      <w:r w:rsidR="0057517C" w:rsidRPr="0026137E">
        <w:rPr>
          <w:rFonts w:ascii="Arial" w:hAnsi="Arial" w:cs="Arial"/>
          <w:b/>
          <w:i/>
        </w:rPr>
        <w:t>reas of highest risk for lifting injuries</w:t>
      </w:r>
    </w:p>
    <w:p w:rsidR="0026137E" w:rsidRPr="00522886" w:rsidRDefault="003F2D3E" w:rsidP="0057517C">
      <w:pPr>
        <w:rPr>
          <w:rFonts w:ascii="Arial" w:hAnsi="Arial" w:cs="Arial"/>
        </w:rPr>
      </w:pPr>
      <w:r>
        <w:rPr>
          <w:rFonts w:ascii="Arial" w:hAnsi="Arial" w:cs="Arial"/>
        </w:rPr>
        <w:t>I</w:t>
      </w:r>
      <w:r w:rsidR="004360FD" w:rsidRPr="003F2D3E">
        <w:rPr>
          <w:rFonts w:ascii="Arial" w:hAnsi="Arial" w:cs="Arial"/>
        </w:rPr>
        <w:t xml:space="preserve">dentify the types of risk factors with the associated </w:t>
      </w:r>
      <w:r w:rsidR="000F7F36" w:rsidRPr="003F2D3E">
        <w:rPr>
          <w:rFonts w:ascii="Arial" w:hAnsi="Arial" w:cs="Arial"/>
        </w:rPr>
        <w:t xml:space="preserve">care </w:t>
      </w:r>
      <w:r>
        <w:rPr>
          <w:rFonts w:ascii="Arial" w:hAnsi="Arial" w:cs="Arial"/>
        </w:rPr>
        <w:t>activities</w:t>
      </w:r>
      <w:r w:rsidR="004360FD" w:rsidRPr="003F2D3E">
        <w:rPr>
          <w:rFonts w:ascii="Arial" w:hAnsi="Arial" w:cs="Arial"/>
        </w:rPr>
        <w:t xml:space="preserve"> and areas where injury potential exists</w:t>
      </w:r>
      <w:r>
        <w:rPr>
          <w:rFonts w:ascii="Arial" w:hAnsi="Arial" w:cs="Arial"/>
        </w:rPr>
        <w:t>. R</w:t>
      </w:r>
      <w:r w:rsidR="00996F2E" w:rsidRPr="003F2D3E">
        <w:rPr>
          <w:rFonts w:ascii="Arial" w:hAnsi="Arial" w:cs="Arial"/>
        </w:rPr>
        <w:t>esident-specific and task-specific assessments will likely be necessary to identify al</w:t>
      </w:r>
      <w:r>
        <w:rPr>
          <w:rFonts w:ascii="Arial" w:hAnsi="Arial" w:cs="Arial"/>
        </w:rPr>
        <w:t>l potential injury risk factors.</w:t>
      </w:r>
    </w:p>
    <w:p w:rsidR="0026137E" w:rsidRDefault="0026137E" w:rsidP="0057517C">
      <w:pPr>
        <w:rPr>
          <w:rFonts w:ascii="Arial" w:hAnsi="Arial" w:cs="Arial"/>
          <w:i/>
        </w:rPr>
      </w:pPr>
    </w:p>
    <w:p w:rsidR="002242DA" w:rsidRPr="0026137E" w:rsidRDefault="00837F6B" w:rsidP="0057517C">
      <w:pPr>
        <w:rPr>
          <w:rFonts w:ascii="Arial" w:hAnsi="Arial" w:cs="Arial"/>
        </w:rPr>
      </w:pPr>
      <w:r w:rsidRPr="0026137E">
        <w:rPr>
          <w:rFonts w:ascii="Arial" w:hAnsi="Arial" w:cs="Arial"/>
        </w:rPr>
        <w:t>Examples:</w:t>
      </w:r>
    </w:p>
    <w:p w:rsidR="002242DA" w:rsidRDefault="000F7F36" w:rsidP="002242DA">
      <w:pPr>
        <w:numPr>
          <w:ilvl w:val="0"/>
          <w:numId w:val="2"/>
        </w:numPr>
        <w:rPr>
          <w:rFonts w:ascii="Arial" w:hAnsi="Arial" w:cs="Arial"/>
        </w:rPr>
      </w:pPr>
      <w:r>
        <w:rPr>
          <w:rFonts w:ascii="Arial" w:hAnsi="Arial" w:cs="Arial"/>
        </w:rPr>
        <w:t>Several r</w:t>
      </w:r>
      <w:r w:rsidR="0057517C" w:rsidRPr="0057517C">
        <w:rPr>
          <w:rFonts w:ascii="Arial" w:hAnsi="Arial" w:cs="Arial"/>
        </w:rPr>
        <w:t>esident rooms</w:t>
      </w:r>
      <w:r w:rsidR="003F2D3E">
        <w:rPr>
          <w:rFonts w:ascii="Arial" w:hAnsi="Arial" w:cs="Arial"/>
        </w:rPr>
        <w:t xml:space="preserve"> [identify]</w:t>
      </w:r>
      <w:r w:rsidR="0057517C" w:rsidRPr="0057517C">
        <w:rPr>
          <w:rFonts w:ascii="Arial" w:hAnsi="Arial" w:cs="Arial"/>
        </w:rPr>
        <w:t xml:space="preserve"> present </w:t>
      </w:r>
      <w:r w:rsidR="003F2D3E">
        <w:rPr>
          <w:rFonts w:ascii="Arial" w:hAnsi="Arial" w:cs="Arial"/>
        </w:rPr>
        <w:t>the</w:t>
      </w:r>
      <w:r w:rsidR="00837F6B">
        <w:rPr>
          <w:rFonts w:ascii="Arial" w:hAnsi="Arial" w:cs="Arial"/>
        </w:rPr>
        <w:t xml:space="preserve"> </w:t>
      </w:r>
      <w:r w:rsidR="003F2D3E">
        <w:rPr>
          <w:rFonts w:ascii="Arial" w:hAnsi="Arial" w:cs="Arial"/>
        </w:rPr>
        <w:t>highest risk for patient-handling-</w:t>
      </w:r>
      <w:r w:rsidR="0057517C" w:rsidRPr="0057517C">
        <w:rPr>
          <w:rFonts w:ascii="Arial" w:hAnsi="Arial" w:cs="Arial"/>
        </w:rPr>
        <w:t>related injuries</w:t>
      </w:r>
      <w:r w:rsidR="003F2D3E">
        <w:rPr>
          <w:rFonts w:ascii="Arial" w:hAnsi="Arial" w:cs="Arial"/>
        </w:rPr>
        <w:t xml:space="preserve"> due to </w:t>
      </w:r>
      <w:r w:rsidR="000335F9">
        <w:rPr>
          <w:rFonts w:ascii="Arial" w:hAnsi="Arial" w:cs="Arial"/>
        </w:rPr>
        <w:t xml:space="preserve">the </w:t>
      </w:r>
      <w:r w:rsidR="003F2D3E">
        <w:rPr>
          <w:rFonts w:ascii="Arial" w:hAnsi="Arial" w:cs="Arial"/>
        </w:rPr>
        <w:t>existing room lay</w:t>
      </w:r>
      <w:r w:rsidR="00837F6B">
        <w:rPr>
          <w:rFonts w:ascii="Arial" w:hAnsi="Arial" w:cs="Arial"/>
        </w:rPr>
        <w:t xml:space="preserve">out restricting easy access to </w:t>
      </w:r>
      <w:r w:rsidR="000335F9">
        <w:rPr>
          <w:rFonts w:ascii="Arial" w:hAnsi="Arial" w:cs="Arial"/>
        </w:rPr>
        <w:t xml:space="preserve">the </w:t>
      </w:r>
      <w:r w:rsidR="00837F6B">
        <w:rPr>
          <w:rFonts w:ascii="Arial" w:hAnsi="Arial" w:cs="Arial"/>
        </w:rPr>
        <w:t>resident’s bed, resulting in awkward postures combined with forceful exertions</w:t>
      </w:r>
      <w:r w:rsidR="000335F9">
        <w:rPr>
          <w:rFonts w:ascii="Arial" w:hAnsi="Arial" w:cs="Arial"/>
        </w:rPr>
        <w:t>.</w:t>
      </w:r>
      <w:r w:rsidR="00837F6B">
        <w:rPr>
          <w:rFonts w:ascii="Arial" w:hAnsi="Arial" w:cs="Arial"/>
        </w:rPr>
        <w:t xml:space="preserve"> </w:t>
      </w:r>
      <w:r w:rsidR="000335F9" w:rsidRPr="000335F9">
        <w:rPr>
          <w:rFonts w:ascii="Arial" w:hAnsi="Arial" w:cs="Arial"/>
        </w:rPr>
        <w:t>[</w:t>
      </w:r>
      <w:r w:rsidR="000335F9">
        <w:rPr>
          <w:rFonts w:ascii="Arial" w:hAnsi="Arial" w:cs="Arial"/>
        </w:rPr>
        <w:t>Elaborate as needed.]</w:t>
      </w:r>
    </w:p>
    <w:p w:rsidR="002242DA" w:rsidRDefault="002242DA" w:rsidP="0057517C">
      <w:pPr>
        <w:rPr>
          <w:rFonts w:ascii="Arial" w:hAnsi="Arial" w:cs="Arial"/>
        </w:rPr>
      </w:pPr>
    </w:p>
    <w:p w:rsidR="002242DA" w:rsidRDefault="0057517C" w:rsidP="002242DA">
      <w:pPr>
        <w:numPr>
          <w:ilvl w:val="0"/>
          <w:numId w:val="2"/>
        </w:numPr>
        <w:rPr>
          <w:rFonts w:ascii="Arial" w:hAnsi="Arial" w:cs="Arial"/>
        </w:rPr>
      </w:pPr>
      <w:r w:rsidRPr="0057517C">
        <w:rPr>
          <w:rFonts w:ascii="Arial" w:hAnsi="Arial" w:cs="Arial"/>
        </w:rPr>
        <w:t xml:space="preserve">The </w:t>
      </w:r>
      <w:r w:rsidR="00837F6B">
        <w:rPr>
          <w:rFonts w:ascii="Arial" w:hAnsi="Arial" w:cs="Arial"/>
        </w:rPr>
        <w:t xml:space="preserve">resident </w:t>
      </w:r>
      <w:r w:rsidRPr="0057517C">
        <w:rPr>
          <w:rFonts w:ascii="Arial" w:hAnsi="Arial" w:cs="Arial"/>
        </w:rPr>
        <w:t>bathroom doors are 32 inches wide and do not provide enough cleara</w:t>
      </w:r>
      <w:r w:rsidR="000335F9">
        <w:rPr>
          <w:rFonts w:ascii="Arial" w:hAnsi="Arial" w:cs="Arial"/>
        </w:rPr>
        <w:t xml:space="preserve">nce for a lift to get through. </w:t>
      </w:r>
      <w:r w:rsidRPr="0057517C">
        <w:rPr>
          <w:rFonts w:ascii="Arial" w:hAnsi="Arial" w:cs="Arial"/>
        </w:rPr>
        <w:t>The spatial design of the bathroom also pr</w:t>
      </w:r>
      <w:r w:rsidR="000335F9">
        <w:rPr>
          <w:rFonts w:ascii="Arial" w:hAnsi="Arial" w:cs="Arial"/>
        </w:rPr>
        <w:t>esents a problem with</w:t>
      </w:r>
      <w:r w:rsidRPr="0057517C">
        <w:rPr>
          <w:rFonts w:ascii="Arial" w:hAnsi="Arial" w:cs="Arial"/>
        </w:rPr>
        <w:t xml:space="preserve"> the location of the toilet, the presence of a grab bar</w:t>
      </w:r>
      <w:r w:rsidR="000335F9">
        <w:rPr>
          <w:rFonts w:ascii="Arial" w:hAnsi="Arial" w:cs="Arial"/>
        </w:rPr>
        <w:t>, plus</w:t>
      </w:r>
      <w:r w:rsidRPr="0057517C">
        <w:rPr>
          <w:rFonts w:ascii="Arial" w:hAnsi="Arial" w:cs="Arial"/>
        </w:rPr>
        <w:t xml:space="preserve"> the amount of space available for the resident and a</w:t>
      </w:r>
      <w:r w:rsidR="002242DA">
        <w:rPr>
          <w:rFonts w:ascii="Arial" w:hAnsi="Arial" w:cs="Arial"/>
        </w:rPr>
        <w:t xml:space="preserve"> staff member is very limited.</w:t>
      </w:r>
    </w:p>
    <w:p w:rsidR="002242DA" w:rsidRDefault="002242DA" w:rsidP="0057517C">
      <w:pPr>
        <w:rPr>
          <w:rFonts w:ascii="Arial" w:hAnsi="Arial" w:cs="Arial"/>
        </w:rPr>
      </w:pPr>
    </w:p>
    <w:p w:rsidR="00B657BB" w:rsidRDefault="000335F9" w:rsidP="002242DA">
      <w:pPr>
        <w:numPr>
          <w:ilvl w:val="0"/>
          <w:numId w:val="2"/>
        </w:numPr>
        <w:rPr>
          <w:rFonts w:ascii="Arial" w:hAnsi="Arial" w:cs="Arial"/>
        </w:rPr>
      </w:pPr>
      <w:r>
        <w:rPr>
          <w:rFonts w:ascii="Arial" w:hAnsi="Arial" w:cs="Arial"/>
        </w:rPr>
        <w:t>The resident is co</w:t>
      </w:r>
      <w:r w:rsidR="00B657BB">
        <w:rPr>
          <w:rFonts w:ascii="Arial" w:hAnsi="Arial" w:cs="Arial"/>
        </w:rPr>
        <w:t>operative</w:t>
      </w:r>
      <w:r>
        <w:rPr>
          <w:rFonts w:ascii="Arial" w:hAnsi="Arial" w:cs="Arial"/>
        </w:rPr>
        <w:t>,</w:t>
      </w:r>
      <w:r w:rsidR="00B657BB">
        <w:rPr>
          <w:rFonts w:ascii="Arial" w:hAnsi="Arial" w:cs="Arial"/>
        </w:rPr>
        <w:t xml:space="preserve"> but cannot consistentl</w:t>
      </w:r>
      <w:r>
        <w:rPr>
          <w:rFonts w:ascii="Arial" w:hAnsi="Arial" w:cs="Arial"/>
        </w:rPr>
        <w:t>y bear weight during transfers.</w:t>
      </w:r>
    </w:p>
    <w:p w:rsidR="00B657BB" w:rsidRDefault="00B657BB" w:rsidP="0057517C">
      <w:pPr>
        <w:rPr>
          <w:rFonts w:ascii="Arial" w:hAnsi="Arial" w:cs="Arial"/>
        </w:rPr>
      </w:pPr>
    </w:p>
    <w:p w:rsidR="002242DA" w:rsidRPr="0026137E" w:rsidRDefault="0057517C" w:rsidP="0057517C">
      <w:pPr>
        <w:rPr>
          <w:rFonts w:ascii="Arial" w:hAnsi="Arial" w:cs="Arial"/>
          <w:i/>
        </w:rPr>
      </w:pPr>
      <w:r w:rsidRPr="0026137E">
        <w:rPr>
          <w:rFonts w:ascii="Arial" w:hAnsi="Arial" w:cs="Arial"/>
          <w:b/>
          <w:i/>
        </w:rPr>
        <w:t>Hazar</w:t>
      </w:r>
      <w:r w:rsidR="002242DA" w:rsidRPr="0026137E">
        <w:rPr>
          <w:rFonts w:ascii="Arial" w:hAnsi="Arial" w:cs="Arial"/>
          <w:b/>
          <w:i/>
        </w:rPr>
        <w:t xml:space="preserve">d controls </w:t>
      </w:r>
      <w:r w:rsidR="002242DA" w:rsidRPr="0026137E">
        <w:rPr>
          <w:rFonts w:ascii="Arial" w:hAnsi="Arial"/>
          <w:i/>
        </w:rPr>
        <w:sym w:font="Symbol" w:char="F02D"/>
      </w:r>
      <w:r w:rsidR="002242DA" w:rsidRPr="0026137E">
        <w:rPr>
          <w:rFonts w:ascii="Arial" w:hAnsi="Arial"/>
          <w:i/>
        </w:rPr>
        <w:t xml:space="preserve"> </w:t>
      </w:r>
      <w:r w:rsidRPr="0026137E">
        <w:rPr>
          <w:rFonts w:ascii="Arial" w:hAnsi="Arial" w:cs="Arial"/>
          <w:b/>
          <w:i/>
        </w:rPr>
        <w:t xml:space="preserve">Solutions for </w:t>
      </w:r>
      <w:r w:rsidR="002242DA" w:rsidRPr="0026137E">
        <w:rPr>
          <w:rFonts w:ascii="Arial" w:hAnsi="Arial" w:cs="Arial"/>
          <w:b/>
          <w:i/>
        </w:rPr>
        <w:t xml:space="preserve">the </w:t>
      </w:r>
      <w:r w:rsidRPr="0026137E">
        <w:rPr>
          <w:rFonts w:ascii="Arial" w:hAnsi="Arial" w:cs="Arial"/>
          <w:b/>
          <w:i/>
        </w:rPr>
        <w:t>problem</w:t>
      </w:r>
    </w:p>
    <w:p w:rsidR="002242DA" w:rsidRDefault="00837F6B" w:rsidP="0057517C">
      <w:pPr>
        <w:rPr>
          <w:rFonts w:ascii="Arial" w:hAnsi="Arial" w:cs="Arial"/>
        </w:rPr>
      </w:pPr>
      <w:r w:rsidRPr="002242DA">
        <w:rPr>
          <w:rFonts w:ascii="Arial" w:hAnsi="Arial" w:cs="Arial"/>
        </w:rPr>
        <w:t>Identify what control measures will be used to limit the manual lifting and moving of residents</w:t>
      </w:r>
      <w:r w:rsidR="002242DA" w:rsidRPr="002242DA">
        <w:rPr>
          <w:rFonts w:ascii="Arial" w:hAnsi="Arial" w:cs="Arial"/>
        </w:rPr>
        <w:t>.</w:t>
      </w:r>
    </w:p>
    <w:p w:rsidR="002242DA" w:rsidRDefault="002242DA" w:rsidP="0057517C">
      <w:pPr>
        <w:rPr>
          <w:rFonts w:ascii="Arial" w:hAnsi="Arial" w:cs="Arial"/>
        </w:rPr>
      </w:pPr>
    </w:p>
    <w:p w:rsidR="002242DA" w:rsidRPr="0026137E" w:rsidRDefault="002242DA" w:rsidP="0057517C">
      <w:pPr>
        <w:rPr>
          <w:rFonts w:ascii="Arial" w:hAnsi="Arial" w:cs="Arial"/>
        </w:rPr>
      </w:pPr>
      <w:r w:rsidRPr="0026137E">
        <w:rPr>
          <w:rFonts w:ascii="Arial" w:hAnsi="Arial" w:cs="Arial"/>
        </w:rPr>
        <w:t>Examples:</w:t>
      </w:r>
    </w:p>
    <w:p w:rsidR="002242DA" w:rsidRDefault="00837F6B" w:rsidP="0057517C">
      <w:pPr>
        <w:numPr>
          <w:ilvl w:val="0"/>
          <w:numId w:val="3"/>
        </w:numPr>
        <w:rPr>
          <w:rFonts w:ascii="Arial" w:hAnsi="Arial" w:cs="Arial"/>
        </w:rPr>
      </w:pPr>
      <w:r>
        <w:rPr>
          <w:rFonts w:ascii="Arial" w:hAnsi="Arial" w:cs="Arial"/>
        </w:rPr>
        <w:t>Arrange/limit existing furniture to maintain adequate clearance on at least one side and the foot of the bed</w:t>
      </w:r>
      <w:r w:rsidR="002242DA">
        <w:rPr>
          <w:rFonts w:ascii="Arial" w:hAnsi="Arial" w:cs="Arial"/>
        </w:rPr>
        <w:t>.</w:t>
      </w:r>
      <w:r w:rsidR="002242DA">
        <w:rPr>
          <w:rFonts w:ascii="Arial" w:hAnsi="Arial" w:cs="Arial"/>
        </w:rPr>
        <w:br/>
      </w:r>
    </w:p>
    <w:p w:rsidR="002242DA" w:rsidRDefault="00837F6B" w:rsidP="0057517C">
      <w:pPr>
        <w:numPr>
          <w:ilvl w:val="0"/>
          <w:numId w:val="3"/>
        </w:numPr>
        <w:rPr>
          <w:rFonts w:ascii="Arial" w:hAnsi="Arial" w:cs="Arial"/>
        </w:rPr>
      </w:pPr>
      <w:r>
        <w:rPr>
          <w:rFonts w:ascii="Arial" w:hAnsi="Arial" w:cs="Arial"/>
        </w:rPr>
        <w:t xml:space="preserve">Widen </w:t>
      </w:r>
      <w:r w:rsidR="002242DA">
        <w:rPr>
          <w:rFonts w:ascii="Arial" w:hAnsi="Arial" w:cs="Arial"/>
        </w:rPr>
        <w:t xml:space="preserve">the bathroom doors, if feasible. In the interim, </w:t>
      </w:r>
      <w:r>
        <w:rPr>
          <w:rFonts w:ascii="Arial" w:hAnsi="Arial" w:cs="Arial"/>
        </w:rPr>
        <w:t>t</w:t>
      </w:r>
      <w:r w:rsidR="0057517C" w:rsidRPr="0057517C">
        <w:rPr>
          <w:rFonts w:ascii="Arial" w:hAnsi="Arial" w:cs="Arial"/>
        </w:rPr>
        <w:t xml:space="preserve">o reduce the likelihood of injuries associated with resident handling, </w:t>
      </w:r>
      <w:r>
        <w:rPr>
          <w:rFonts w:ascii="Arial" w:hAnsi="Arial" w:cs="Arial"/>
        </w:rPr>
        <w:t xml:space="preserve">during toileting, </w:t>
      </w:r>
      <w:r w:rsidR="0057517C" w:rsidRPr="0057517C">
        <w:rPr>
          <w:rFonts w:ascii="Arial" w:hAnsi="Arial" w:cs="Arial"/>
        </w:rPr>
        <w:t>residents requiring more than minimal</w:t>
      </w:r>
      <w:r w:rsidR="002242DA">
        <w:rPr>
          <w:rFonts w:ascii="Arial" w:hAnsi="Arial" w:cs="Arial"/>
        </w:rPr>
        <w:t xml:space="preserve"> assistance or the use of a sit-to-stand or floor-</w:t>
      </w:r>
      <w:r w:rsidR="0057517C" w:rsidRPr="0057517C">
        <w:rPr>
          <w:rFonts w:ascii="Arial" w:hAnsi="Arial" w:cs="Arial"/>
        </w:rPr>
        <w:t>based lift will be toileted in the communal bathroom or a commode chair will be used.</w:t>
      </w:r>
      <w:r w:rsidR="002242DA">
        <w:rPr>
          <w:rFonts w:ascii="Arial" w:hAnsi="Arial" w:cs="Arial"/>
        </w:rPr>
        <w:br/>
      </w:r>
    </w:p>
    <w:p w:rsidR="0057517C" w:rsidRPr="0057517C" w:rsidRDefault="00837F6B" w:rsidP="0057517C">
      <w:pPr>
        <w:numPr>
          <w:ilvl w:val="0"/>
          <w:numId w:val="3"/>
        </w:numPr>
        <w:rPr>
          <w:rFonts w:ascii="Arial" w:hAnsi="Arial" w:cs="Arial"/>
        </w:rPr>
      </w:pPr>
      <w:r>
        <w:rPr>
          <w:rFonts w:ascii="Arial" w:hAnsi="Arial" w:cs="Arial"/>
        </w:rPr>
        <w:t xml:space="preserve">Use a full-assist lift to lift transfer </w:t>
      </w:r>
      <w:r w:rsidR="00996F2E">
        <w:rPr>
          <w:rFonts w:ascii="Arial" w:hAnsi="Arial" w:cs="Arial"/>
        </w:rPr>
        <w:t xml:space="preserve">unpredictable </w:t>
      </w:r>
      <w:r>
        <w:rPr>
          <w:rFonts w:ascii="Arial" w:hAnsi="Arial" w:cs="Arial"/>
        </w:rPr>
        <w:t>resident</w:t>
      </w:r>
      <w:r w:rsidR="002242DA">
        <w:rPr>
          <w:rFonts w:ascii="Arial" w:hAnsi="Arial" w:cs="Arial"/>
        </w:rPr>
        <w:t>s</w:t>
      </w:r>
      <w:r>
        <w:rPr>
          <w:rFonts w:ascii="Arial" w:hAnsi="Arial" w:cs="Arial"/>
        </w:rPr>
        <w:t>.</w:t>
      </w:r>
    </w:p>
    <w:p w:rsidR="0057517C" w:rsidRPr="0057517C" w:rsidRDefault="0057517C" w:rsidP="0057517C">
      <w:pPr>
        <w:rPr>
          <w:rFonts w:ascii="Arial" w:hAnsi="Arial" w:cs="Arial"/>
        </w:rPr>
      </w:pPr>
    </w:p>
    <w:p w:rsidR="002242DA" w:rsidRPr="0026137E" w:rsidRDefault="0057517C" w:rsidP="0057517C">
      <w:pPr>
        <w:rPr>
          <w:rFonts w:ascii="Arial" w:hAnsi="Arial" w:cs="Arial"/>
          <w:i/>
        </w:rPr>
      </w:pPr>
      <w:r w:rsidRPr="0026137E">
        <w:rPr>
          <w:rFonts w:ascii="Arial" w:hAnsi="Arial" w:cs="Arial"/>
          <w:b/>
          <w:i/>
        </w:rPr>
        <w:t>Mechanism to report, track and analyze injury trends</w:t>
      </w:r>
    </w:p>
    <w:p w:rsidR="0026137E" w:rsidRDefault="0057517C" w:rsidP="0057517C">
      <w:pPr>
        <w:rPr>
          <w:rFonts w:ascii="Arial" w:hAnsi="Arial" w:cs="Arial"/>
        </w:rPr>
      </w:pPr>
      <w:r w:rsidRPr="0057517C">
        <w:rPr>
          <w:rFonts w:ascii="Arial" w:hAnsi="Arial" w:cs="Arial"/>
        </w:rPr>
        <w:t>Employees should report any injury o</w:t>
      </w:r>
      <w:r w:rsidR="002242DA">
        <w:rPr>
          <w:rFonts w:ascii="Arial" w:hAnsi="Arial" w:cs="Arial"/>
        </w:rPr>
        <w:t xml:space="preserve">r illness to their supervisor. </w:t>
      </w:r>
      <w:r w:rsidRPr="0057517C">
        <w:rPr>
          <w:rFonts w:ascii="Arial" w:hAnsi="Arial" w:cs="Arial"/>
        </w:rPr>
        <w:t xml:space="preserve">The supervisor will </w:t>
      </w:r>
      <w:r w:rsidR="002242DA">
        <w:rPr>
          <w:rFonts w:ascii="Arial" w:hAnsi="Arial" w:cs="Arial"/>
        </w:rPr>
        <w:t>complete a worker</w:t>
      </w:r>
      <w:r w:rsidRPr="0057517C">
        <w:rPr>
          <w:rFonts w:ascii="Arial" w:hAnsi="Arial" w:cs="Arial"/>
        </w:rPr>
        <w:t>s</w:t>
      </w:r>
      <w:r w:rsidR="002242DA">
        <w:rPr>
          <w:rFonts w:ascii="Arial" w:hAnsi="Arial" w:cs="Arial"/>
        </w:rPr>
        <w:t>’</w:t>
      </w:r>
      <w:r w:rsidRPr="0057517C">
        <w:rPr>
          <w:rFonts w:ascii="Arial" w:hAnsi="Arial" w:cs="Arial"/>
        </w:rPr>
        <w:t xml:space="preserve"> compensation first report of injury or illness</w:t>
      </w:r>
      <w:r w:rsidR="002242DA">
        <w:rPr>
          <w:rFonts w:ascii="Arial" w:hAnsi="Arial" w:cs="Arial"/>
        </w:rPr>
        <w:t xml:space="preserve"> form. Safe-patient-</w:t>
      </w:r>
      <w:r w:rsidRPr="0057517C">
        <w:rPr>
          <w:rFonts w:ascii="Arial" w:hAnsi="Arial" w:cs="Arial"/>
        </w:rPr>
        <w:t>handling injuries and illnesses will be tracked using t</w:t>
      </w:r>
      <w:r w:rsidR="002242DA">
        <w:rPr>
          <w:rFonts w:ascii="Arial" w:hAnsi="Arial" w:cs="Arial"/>
        </w:rPr>
        <w:t>he OSHA 300 logs and the worker</w:t>
      </w:r>
      <w:r w:rsidRPr="0057517C">
        <w:rPr>
          <w:rFonts w:ascii="Arial" w:hAnsi="Arial" w:cs="Arial"/>
        </w:rPr>
        <w:t>s</w:t>
      </w:r>
      <w:r w:rsidR="002242DA">
        <w:rPr>
          <w:rFonts w:ascii="Arial" w:hAnsi="Arial" w:cs="Arial"/>
        </w:rPr>
        <w:t>’</w:t>
      </w:r>
      <w:r w:rsidRPr="0057517C">
        <w:rPr>
          <w:rFonts w:ascii="Arial" w:hAnsi="Arial" w:cs="Arial"/>
        </w:rPr>
        <w:t xml:space="preserve"> compensation first report of injury and illness</w:t>
      </w:r>
      <w:r w:rsidR="002242DA">
        <w:rPr>
          <w:rFonts w:ascii="Arial" w:hAnsi="Arial" w:cs="Arial"/>
        </w:rPr>
        <w:t xml:space="preserve"> form</w:t>
      </w:r>
      <w:r w:rsidR="0026137E">
        <w:rPr>
          <w:rFonts w:ascii="Arial" w:hAnsi="Arial" w:cs="Arial"/>
        </w:rPr>
        <w:t>.</w:t>
      </w:r>
    </w:p>
    <w:p w:rsidR="0026137E" w:rsidRDefault="0026137E" w:rsidP="0057517C">
      <w:pPr>
        <w:rPr>
          <w:rFonts w:ascii="Arial" w:hAnsi="Arial" w:cs="Arial"/>
        </w:rPr>
      </w:pPr>
    </w:p>
    <w:p w:rsidR="00406C3E" w:rsidRDefault="0026137E" w:rsidP="006A6FA5">
      <w:pPr>
        <w:rPr>
          <w:rFonts w:ascii="Arial" w:hAnsi="Arial" w:cs="Arial"/>
        </w:rPr>
      </w:pPr>
      <w:r>
        <w:rPr>
          <w:rFonts w:ascii="Arial" w:hAnsi="Arial" w:cs="Arial"/>
        </w:rPr>
        <w:t>P</w:t>
      </w:r>
      <w:r w:rsidR="002242DA">
        <w:rPr>
          <w:rFonts w:ascii="Arial" w:hAnsi="Arial" w:cs="Arial"/>
        </w:rPr>
        <w:t>atient-</w:t>
      </w:r>
      <w:r w:rsidR="0057517C" w:rsidRPr="0057517C">
        <w:rPr>
          <w:rFonts w:ascii="Arial" w:hAnsi="Arial" w:cs="Arial"/>
        </w:rPr>
        <w:t>hand</w:t>
      </w:r>
      <w:r w:rsidR="002242DA">
        <w:rPr>
          <w:rFonts w:ascii="Arial" w:hAnsi="Arial" w:cs="Arial"/>
        </w:rPr>
        <w:t>ling-</w:t>
      </w:r>
      <w:r w:rsidR="0057517C" w:rsidRPr="0057517C">
        <w:rPr>
          <w:rFonts w:ascii="Arial" w:hAnsi="Arial" w:cs="Arial"/>
        </w:rPr>
        <w:t xml:space="preserve">related injuries or illnesses will be tabulated quarterly and examined to determine </w:t>
      </w:r>
      <w:r w:rsidR="002242DA">
        <w:rPr>
          <w:rFonts w:ascii="Arial" w:hAnsi="Arial" w:cs="Arial"/>
        </w:rPr>
        <w:t xml:space="preserve">the cause of the injury or illness. </w:t>
      </w:r>
      <w:r>
        <w:rPr>
          <w:rFonts w:ascii="Arial" w:hAnsi="Arial"/>
        </w:rPr>
        <w:t>Cases will be also be analyzed by location within the facility, type of injury, body part(s) affected, time of occurrence, task being performed at the time of injury and staffing level at the time of injury.</w:t>
      </w:r>
      <w:r>
        <w:rPr>
          <w:rFonts w:ascii="Arial" w:hAnsi="Arial" w:cs="Arial"/>
        </w:rPr>
        <w:t xml:space="preserve"> </w:t>
      </w:r>
      <w:r w:rsidR="0057517C" w:rsidRPr="0057517C">
        <w:rPr>
          <w:rFonts w:ascii="Arial" w:hAnsi="Arial" w:cs="Arial"/>
        </w:rPr>
        <w:t>By examining this information</w:t>
      </w:r>
      <w:r>
        <w:rPr>
          <w:rFonts w:ascii="Arial" w:hAnsi="Arial" w:cs="Arial"/>
        </w:rPr>
        <w:t>, the safe-patient-</w:t>
      </w:r>
      <w:r w:rsidR="0057517C" w:rsidRPr="0057517C">
        <w:rPr>
          <w:rFonts w:ascii="Arial" w:hAnsi="Arial" w:cs="Arial"/>
        </w:rPr>
        <w:t>handling committee should be able to determine if there is a hazard that has not been addressed and if there is a</w:t>
      </w:r>
      <w:r>
        <w:rPr>
          <w:rFonts w:ascii="Arial" w:hAnsi="Arial" w:cs="Arial"/>
        </w:rPr>
        <w:t xml:space="preserve"> </w:t>
      </w:r>
      <w:r w:rsidR="0057517C" w:rsidRPr="0057517C">
        <w:rPr>
          <w:rFonts w:ascii="Arial" w:hAnsi="Arial" w:cs="Arial"/>
        </w:rPr>
        <w:t>n</w:t>
      </w:r>
      <w:r>
        <w:rPr>
          <w:rFonts w:ascii="Arial" w:hAnsi="Arial" w:cs="Arial"/>
        </w:rPr>
        <w:t>eed for</w:t>
      </w:r>
      <w:r w:rsidR="0057517C" w:rsidRPr="0057517C">
        <w:rPr>
          <w:rFonts w:ascii="Arial" w:hAnsi="Arial" w:cs="Arial"/>
        </w:rPr>
        <w:t xml:space="preserve"> </w:t>
      </w:r>
      <w:r>
        <w:rPr>
          <w:rFonts w:ascii="Arial" w:hAnsi="Arial" w:cs="Arial"/>
        </w:rPr>
        <w:t xml:space="preserve">additional </w:t>
      </w:r>
      <w:r w:rsidR="0057517C" w:rsidRPr="0057517C">
        <w:rPr>
          <w:rFonts w:ascii="Arial" w:hAnsi="Arial" w:cs="Arial"/>
        </w:rPr>
        <w:t>equipment.</w:t>
      </w:r>
    </w:p>
    <w:p w:rsidR="00842C60" w:rsidRDefault="00842C60" w:rsidP="006A6FA5">
      <w:pPr>
        <w:rPr>
          <w:rFonts w:ascii="Arial" w:hAnsi="Arial" w:cs="Arial"/>
        </w:rPr>
      </w:pPr>
    </w:p>
    <w:p w:rsidR="00842C60" w:rsidRDefault="00842C60"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531529" w:rsidRDefault="00531529" w:rsidP="006A6FA5">
      <w:pPr>
        <w:rPr>
          <w:rFonts w:ascii="Arial" w:hAnsi="Arial" w:cs="Arial"/>
        </w:rPr>
      </w:pPr>
    </w:p>
    <w:p w:rsidR="00531529" w:rsidRDefault="00531529" w:rsidP="006A6FA5">
      <w:pPr>
        <w:rPr>
          <w:rFonts w:ascii="Arial" w:hAnsi="Arial" w:cs="Arial"/>
        </w:rPr>
      </w:pPr>
    </w:p>
    <w:p w:rsidR="00531529" w:rsidRPr="00531529" w:rsidRDefault="00531529" w:rsidP="00531529">
      <w:pPr>
        <w:autoSpaceDE w:val="0"/>
        <w:autoSpaceDN w:val="0"/>
        <w:adjustRightInd w:val="0"/>
        <w:rPr>
          <w:rFonts w:ascii="Arial" w:hAnsi="Arial" w:cs="Arial"/>
          <w:color w:val="000000"/>
          <w:sz w:val="18"/>
          <w:szCs w:val="18"/>
        </w:rPr>
      </w:pPr>
      <w:r w:rsidRPr="00531529">
        <w:rPr>
          <w:rFonts w:ascii="Arial" w:hAnsi="Arial" w:cs="Arial"/>
          <w:color w:val="000000"/>
          <w:sz w:val="18"/>
          <w:szCs w:val="18"/>
        </w:rPr>
        <w:t>This material can be provided in different formats (Braille, large print or audio) by calling the MNOSHA Training/Ou</w:t>
      </w:r>
      <w:r w:rsidR="00842C60">
        <w:rPr>
          <w:rFonts w:ascii="Arial" w:hAnsi="Arial" w:cs="Arial"/>
          <w:color w:val="000000"/>
          <w:sz w:val="18"/>
          <w:szCs w:val="18"/>
        </w:rPr>
        <w:t>treach Office at (651) 284-5050 or</w:t>
      </w:r>
      <w:r w:rsidRPr="00531529">
        <w:rPr>
          <w:rFonts w:ascii="Arial" w:hAnsi="Arial" w:cs="Arial"/>
          <w:color w:val="000000"/>
          <w:sz w:val="18"/>
          <w:szCs w:val="18"/>
        </w:rPr>
        <w:t xml:space="preserve"> 1-877-470-6742.</w:t>
      </w:r>
    </w:p>
    <w:p w:rsidR="00531529" w:rsidRPr="00531529" w:rsidRDefault="00531529" w:rsidP="00531529">
      <w:pPr>
        <w:autoSpaceDE w:val="0"/>
        <w:autoSpaceDN w:val="0"/>
        <w:adjustRightInd w:val="0"/>
        <w:rPr>
          <w:rFonts w:ascii="Arial" w:hAnsi="Arial" w:cs="Arial"/>
          <w:color w:val="000000"/>
          <w:sz w:val="18"/>
          <w:szCs w:val="18"/>
        </w:rPr>
      </w:pPr>
    </w:p>
    <w:p w:rsidR="00531529" w:rsidRPr="00531529" w:rsidRDefault="00531529" w:rsidP="00531529">
      <w:pPr>
        <w:autoSpaceDE w:val="0"/>
        <w:autoSpaceDN w:val="0"/>
        <w:adjustRightInd w:val="0"/>
        <w:rPr>
          <w:rFonts w:ascii="Arial" w:hAnsi="Arial" w:cs="Arial"/>
          <w:color w:val="000000"/>
          <w:sz w:val="18"/>
          <w:szCs w:val="18"/>
        </w:rPr>
      </w:pPr>
      <w:r w:rsidRPr="00531529">
        <w:rPr>
          <w:rFonts w:ascii="Arial" w:hAnsi="Arial" w:cs="Arial"/>
          <w:color w:val="000000"/>
          <w:sz w:val="18"/>
          <w:szCs w:val="18"/>
        </w:rPr>
        <w:t>Material contained in this publication is in the public domain and may be reproduced, fully or partially, without permission of the Minnesota Department of Labor and Industry or MNOSHA. Source credit is requested but not required.</w:t>
      </w:r>
    </w:p>
    <w:p w:rsidR="00531529" w:rsidRPr="00531529" w:rsidRDefault="00531529" w:rsidP="00531529">
      <w:pPr>
        <w:autoSpaceDE w:val="0"/>
        <w:autoSpaceDN w:val="0"/>
        <w:adjustRightInd w:val="0"/>
        <w:rPr>
          <w:rFonts w:ascii="Arial" w:hAnsi="Arial" w:cs="Arial"/>
          <w:color w:val="000000"/>
          <w:sz w:val="18"/>
          <w:szCs w:val="18"/>
        </w:rPr>
      </w:pPr>
    </w:p>
    <w:p w:rsidR="00531529" w:rsidRPr="00531529" w:rsidRDefault="00531529" w:rsidP="00531529">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For more information, contact:</w:t>
      </w:r>
    </w:p>
    <w:p w:rsidR="00531529" w:rsidRPr="00531529" w:rsidRDefault="00531529" w:rsidP="00531529">
      <w:pPr>
        <w:autoSpaceDE w:val="0"/>
        <w:autoSpaceDN w:val="0"/>
        <w:adjustRightInd w:val="0"/>
        <w:jc w:val="center"/>
        <w:rPr>
          <w:rFonts w:ascii="Arial" w:hAnsi="Arial" w:cs="Arial"/>
          <w:color w:val="000000"/>
          <w:sz w:val="18"/>
          <w:szCs w:val="18"/>
        </w:rPr>
      </w:pPr>
    </w:p>
    <w:p w:rsidR="00531529" w:rsidRPr="00531529" w:rsidRDefault="00531529" w:rsidP="00531529">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Minnesota Department of Labor and Industry</w:t>
      </w:r>
    </w:p>
    <w:p w:rsidR="00531529" w:rsidRPr="00531529" w:rsidRDefault="00531529" w:rsidP="00531529">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Occupational Safety and Health Division</w:t>
      </w:r>
    </w:p>
    <w:p w:rsidR="00531529" w:rsidRPr="00531529" w:rsidRDefault="00531529" w:rsidP="00531529">
      <w:pPr>
        <w:autoSpaceDE w:val="0"/>
        <w:autoSpaceDN w:val="0"/>
        <w:adjustRightInd w:val="0"/>
        <w:jc w:val="center"/>
        <w:rPr>
          <w:rFonts w:ascii="Arial" w:hAnsi="Arial" w:cs="Arial"/>
          <w:color w:val="000000"/>
          <w:sz w:val="18"/>
          <w:szCs w:val="18"/>
        </w:rPr>
      </w:pPr>
      <w:smartTag w:uri="urn:schemas-microsoft-com:office:smarttags" w:element="Street">
        <w:smartTag w:uri="urn:schemas-microsoft-com:office:smarttags" w:element="address">
          <w:r w:rsidRPr="00531529">
            <w:rPr>
              <w:rFonts w:ascii="Arial" w:hAnsi="Arial" w:cs="Arial"/>
              <w:color w:val="000000"/>
              <w:sz w:val="18"/>
              <w:szCs w:val="18"/>
            </w:rPr>
            <w:t>443 Lafayette Road N.</w:t>
          </w:r>
        </w:smartTag>
      </w:smartTag>
    </w:p>
    <w:p w:rsidR="00531529" w:rsidRPr="00531529" w:rsidRDefault="00531529" w:rsidP="00531529">
      <w:pPr>
        <w:autoSpaceDE w:val="0"/>
        <w:autoSpaceDN w:val="0"/>
        <w:adjustRightInd w:val="0"/>
        <w:jc w:val="center"/>
        <w:rPr>
          <w:rFonts w:ascii="Arial" w:hAnsi="Arial" w:cs="Arial"/>
          <w:color w:val="000000"/>
          <w:sz w:val="18"/>
          <w:szCs w:val="18"/>
        </w:rPr>
      </w:pPr>
      <w:smartTag w:uri="urn:schemas-microsoft-com:office:smarttags" w:element="City">
        <w:r w:rsidRPr="00531529">
          <w:rPr>
            <w:rFonts w:ascii="Arial" w:hAnsi="Arial" w:cs="Arial"/>
            <w:color w:val="000000"/>
            <w:sz w:val="18"/>
            <w:szCs w:val="18"/>
          </w:rPr>
          <w:t>St. Paul</w:t>
        </w:r>
      </w:smartTag>
      <w:r w:rsidRPr="00531529">
        <w:rPr>
          <w:rFonts w:ascii="Arial" w:hAnsi="Arial" w:cs="Arial"/>
          <w:color w:val="000000"/>
          <w:sz w:val="18"/>
          <w:szCs w:val="18"/>
        </w:rPr>
        <w:t xml:space="preserve">, </w:t>
      </w:r>
      <w:smartTag w:uri="urn:schemas-microsoft-com:office:smarttags" w:element="State">
        <w:r w:rsidRPr="00531529">
          <w:rPr>
            <w:rFonts w:ascii="Arial" w:hAnsi="Arial" w:cs="Arial"/>
            <w:color w:val="000000"/>
            <w:sz w:val="18"/>
            <w:szCs w:val="18"/>
          </w:rPr>
          <w:t>MN</w:t>
        </w:r>
      </w:smartTag>
      <w:r w:rsidRPr="00531529">
        <w:rPr>
          <w:rFonts w:ascii="Arial" w:hAnsi="Arial" w:cs="Arial"/>
          <w:color w:val="000000"/>
          <w:sz w:val="18"/>
          <w:szCs w:val="18"/>
        </w:rPr>
        <w:t xml:space="preserve"> </w:t>
      </w:r>
      <w:r w:rsidR="00842C60">
        <w:rPr>
          <w:rFonts w:ascii="Arial" w:hAnsi="Arial" w:cs="Arial"/>
          <w:color w:val="000000"/>
          <w:sz w:val="18"/>
          <w:szCs w:val="18"/>
        </w:rPr>
        <w:t xml:space="preserve"> </w:t>
      </w:r>
      <w:r w:rsidRPr="00531529">
        <w:rPr>
          <w:rFonts w:ascii="Arial" w:hAnsi="Arial" w:cs="Arial"/>
          <w:color w:val="000000"/>
          <w:sz w:val="18"/>
          <w:szCs w:val="18"/>
        </w:rPr>
        <w:t>55155-4307</w:t>
      </w:r>
    </w:p>
    <w:p w:rsidR="00531529" w:rsidRPr="00531529" w:rsidRDefault="00531529" w:rsidP="00531529">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 xml:space="preserve">Phone: </w:t>
      </w:r>
      <w:r w:rsidR="00842C60">
        <w:rPr>
          <w:rFonts w:ascii="Arial" w:hAnsi="Arial" w:cs="Arial"/>
          <w:color w:val="000000"/>
          <w:sz w:val="18"/>
          <w:szCs w:val="18"/>
        </w:rPr>
        <w:t xml:space="preserve"> </w:t>
      </w:r>
      <w:r w:rsidRPr="00531529">
        <w:rPr>
          <w:rFonts w:ascii="Arial" w:hAnsi="Arial" w:cs="Arial"/>
          <w:color w:val="000000"/>
          <w:sz w:val="18"/>
          <w:szCs w:val="18"/>
        </w:rPr>
        <w:t>(651) 284-5050</w:t>
      </w:r>
    </w:p>
    <w:p w:rsidR="00531529" w:rsidRPr="00531529" w:rsidRDefault="00531529" w:rsidP="00531529">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 xml:space="preserve">Toll-free: </w:t>
      </w:r>
      <w:r w:rsidR="00842C60">
        <w:rPr>
          <w:rFonts w:ascii="Arial" w:hAnsi="Arial" w:cs="Arial"/>
          <w:color w:val="000000"/>
          <w:sz w:val="18"/>
          <w:szCs w:val="18"/>
        </w:rPr>
        <w:t xml:space="preserve"> 1-877-470-6742</w:t>
      </w:r>
    </w:p>
    <w:p w:rsidR="00531529" w:rsidRPr="00531529" w:rsidRDefault="00842C60" w:rsidP="00531529">
      <w:pPr>
        <w:autoSpaceDE w:val="0"/>
        <w:autoSpaceDN w:val="0"/>
        <w:adjustRightInd w:val="0"/>
        <w:jc w:val="center"/>
        <w:rPr>
          <w:rFonts w:ascii="Arial" w:hAnsi="Arial" w:cs="Arial"/>
          <w:color w:val="0000FF"/>
          <w:sz w:val="18"/>
          <w:szCs w:val="18"/>
          <w:lang w:val="fr-FR"/>
        </w:rPr>
      </w:pPr>
      <w:r>
        <w:rPr>
          <w:rFonts w:ascii="Arial" w:hAnsi="Arial" w:cs="Arial"/>
          <w:color w:val="000000"/>
          <w:sz w:val="18"/>
          <w:szCs w:val="18"/>
          <w:lang w:val="fr-FR"/>
        </w:rPr>
        <w:t>E</w:t>
      </w:r>
      <w:r w:rsidR="00531529" w:rsidRPr="00531529">
        <w:rPr>
          <w:rFonts w:ascii="Arial" w:hAnsi="Arial" w:cs="Arial"/>
          <w:color w:val="000000"/>
          <w:sz w:val="18"/>
          <w:szCs w:val="18"/>
          <w:lang w:val="fr-FR"/>
        </w:rPr>
        <w:t xml:space="preserve">mail: </w:t>
      </w:r>
      <w:r>
        <w:rPr>
          <w:rFonts w:ascii="Arial" w:hAnsi="Arial" w:cs="Arial"/>
          <w:color w:val="000000"/>
          <w:sz w:val="18"/>
          <w:szCs w:val="18"/>
          <w:lang w:val="fr-FR"/>
        </w:rPr>
        <w:t xml:space="preserve"> </w:t>
      </w:r>
      <w:hyperlink r:id="rId8" w:history="1">
        <w:r w:rsidR="00531529" w:rsidRPr="002E33DF">
          <w:rPr>
            <w:rStyle w:val="Hyperlink"/>
            <w:rFonts w:ascii="Arial" w:hAnsi="Arial" w:cs="Arial"/>
            <w:sz w:val="18"/>
            <w:szCs w:val="18"/>
            <w:u w:val="none"/>
            <w:lang w:val="fr-FR"/>
          </w:rPr>
          <w:t>osha.compliance@state.mn.us</w:t>
        </w:r>
      </w:hyperlink>
    </w:p>
    <w:p w:rsidR="00531529" w:rsidRPr="00406C3E" w:rsidRDefault="00842C60" w:rsidP="00406C3E">
      <w:pPr>
        <w:jc w:val="center"/>
        <w:rPr>
          <w:rFonts w:ascii="Arial" w:hAnsi="Arial" w:cs="Arial"/>
          <w:sz w:val="18"/>
          <w:szCs w:val="18"/>
        </w:rPr>
      </w:pPr>
      <w:r>
        <w:rPr>
          <w:rFonts w:ascii="Arial" w:hAnsi="Arial" w:cs="Arial"/>
          <w:color w:val="000000"/>
          <w:sz w:val="18"/>
          <w:szCs w:val="18"/>
        </w:rPr>
        <w:t>Web</w:t>
      </w:r>
      <w:r w:rsidR="00531529" w:rsidRPr="00531529">
        <w:rPr>
          <w:rFonts w:ascii="Arial" w:hAnsi="Arial" w:cs="Arial"/>
          <w:color w:val="000000"/>
          <w:sz w:val="18"/>
          <w:szCs w:val="18"/>
        </w:rPr>
        <w:t xml:space="preserve">site: </w:t>
      </w:r>
      <w:r>
        <w:rPr>
          <w:rFonts w:ascii="Arial" w:hAnsi="Arial" w:cs="Arial"/>
          <w:color w:val="000000"/>
          <w:sz w:val="18"/>
          <w:szCs w:val="18"/>
        </w:rPr>
        <w:t xml:space="preserve"> </w:t>
      </w:r>
      <w:hyperlink r:id="rId9" w:history="1">
        <w:r w:rsidR="00531529" w:rsidRPr="002E33DF">
          <w:rPr>
            <w:rStyle w:val="Hyperlink"/>
            <w:rFonts w:ascii="Arial" w:hAnsi="Arial" w:cs="Arial"/>
            <w:sz w:val="18"/>
            <w:szCs w:val="18"/>
            <w:u w:val="none"/>
          </w:rPr>
          <w:t>www.dli.mn.gov</w:t>
        </w:r>
      </w:hyperlink>
    </w:p>
    <w:sectPr w:rsidR="00531529" w:rsidRPr="00406C3E" w:rsidSect="004D66EE">
      <w:headerReference w:type="default" r:id="rId10"/>
      <w:footerReference w:type="even" r:id="rId11"/>
      <w:footerReference w:type="default" r:id="rId12"/>
      <w:pgSz w:w="12240" w:h="15840" w:code="1"/>
      <w:pgMar w:top="1296" w:right="1296" w:bottom="1296" w:left="1296"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54" w:rsidRDefault="001C3454">
      <w:r>
        <w:separator/>
      </w:r>
    </w:p>
  </w:endnote>
  <w:endnote w:type="continuationSeparator" w:id="0">
    <w:p w:rsidR="001C3454" w:rsidRDefault="001C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EE" w:rsidRDefault="004D66EE" w:rsidP="004D6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6EE" w:rsidRDefault="004D66EE" w:rsidP="004D66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EE" w:rsidRPr="004D66EE" w:rsidRDefault="004D66EE" w:rsidP="004D66EE">
    <w:pPr>
      <w:pStyle w:val="Footer"/>
      <w:framePr w:wrap="around" w:vAnchor="text" w:hAnchor="margin" w:xAlign="center" w:y="1"/>
      <w:rPr>
        <w:rStyle w:val="PageNumber"/>
        <w:rFonts w:ascii="Arial" w:hAnsi="Arial" w:cs="Arial"/>
        <w:i/>
        <w:sz w:val="18"/>
        <w:szCs w:val="18"/>
      </w:rPr>
    </w:pPr>
    <w:r w:rsidRPr="004D66EE">
      <w:rPr>
        <w:rStyle w:val="PageNumber"/>
        <w:rFonts w:ascii="Arial" w:hAnsi="Arial" w:cs="Arial"/>
        <w:i/>
        <w:sz w:val="18"/>
        <w:szCs w:val="18"/>
      </w:rPr>
      <w:fldChar w:fldCharType="begin"/>
    </w:r>
    <w:r w:rsidRPr="004D66EE">
      <w:rPr>
        <w:rStyle w:val="PageNumber"/>
        <w:rFonts w:ascii="Arial" w:hAnsi="Arial" w:cs="Arial"/>
        <w:i/>
        <w:sz w:val="18"/>
        <w:szCs w:val="18"/>
      </w:rPr>
      <w:instrText xml:space="preserve">PAGE  </w:instrText>
    </w:r>
    <w:r w:rsidRPr="004D66EE">
      <w:rPr>
        <w:rStyle w:val="PageNumber"/>
        <w:rFonts w:ascii="Arial" w:hAnsi="Arial" w:cs="Arial"/>
        <w:i/>
        <w:sz w:val="18"/>
        <w:szCs w:val="18"/>
      </w:rPr>
      <w:fldChar w:fldCharType="separate"/>
    </w:r>
    <w:r w:rsidR="004977B8">
      <w:rPr>
        <w:rStyle w:val="PageNumber"/>
        <w:rFonts w:ascii="Arial" w:hAnsi="Arial" w:cs="Arial"/>
        <w:i/>
        <w:noProof/>
        <w:sz w:val="18"/>
        <w:szCs w:val="18"/>
      </w:rPr>
      <w:t>3</w:t>
    </w:r>
    <w:r w:rsidRPr="004D66EE">
      <w:rPr>
        <w:rStyle w:val="PageNumber"/>
        <w:rFonts w:ascii="Arial" w:hAnsi="Arial" w:cs="Arial"/>
        <w:i/>
        <w:sz w:val="18"/>
        <w:szCs w:val="18"/>
      </w:rPr>
      <w:fldChar w:fldCharType="end"/>
    </w:r>
  </w:p>
  <w:p w:rsidR="004D66EE" w:rsidRDefault="002E33DF" w:rsidP="00842C60">
    <w:pPr>
      <w:pStyle w:val="Footer"/>
      <w:tabs>
        <w:tab w:val="clear" w:pos="8640"/>
        <w:tab w:val="right" w:pos="9630"/>
      </w:tabs>
      <w:ind w:right="360"/>
    </w:pPr>
    <w:r>
      <w:rPr>
        <w:rStyle w:val="PageNumber"/>
        <w:rFonts w:ascii="Arial" w:hAnsi="Arial"/>
        <w:i/>
        <w:sz w:val="18"/>
      </w:rPr>
      <w:t>Sample safe-patient-handling p</w:t>
    </w:r>
    <w:r w:rsidR="0099412E">
      <w:rPr>
        <w:rStyle w:val="PageNumber"/>
        <w:rFonts w:ascii="Arial" w:hAnsi="Arial"/>
        <w:i/>
        <w:sz w:val="18"/>
      </w:rPr>
      <w:t xml:space="preserve">rogram </w:t>
    </w:r>
    <w:r w:rsidR="0099412E">
      <w:rPr>
        <w:rStyle w:val="PageNumber"/>
        <w:rFonts w:ascii="Arial" w:hAnsi="Arial"/>
        <w:i/>
        <w:sz w:val="18"/>
      </w:rPr>
      <w:tab/>
    </w:r>
    <w:r w:rsidR="00B010D4">
      <w:rPr>
        <w:rStyle w:val="PageNumber"/>
        <w:rFonts w:ascii="Arial" w:hAnsi="Arial"/>
        <w:i/>
        <w:sz w:val="18"/>
      </w:rPr>
      <w:t xml:space="preserve">       </w:t>
    </w:r>
    <w:r w:rsidR="0099412E">
      <w:rPr>
        <w:rStyle w:val="PageNumber"/>
        <w:rFonts w:ascii="Arial" w:hAnsi="Arial"/>
        <w:i/>
        <w:sz w:val="18"/>
      </w:rPr>
      <w:t xml:space="preserve">Page </w:t>
    </w:r>
    <w:r w:rsidR="004D66EE">
      <w:rPr>
        <w:rStyle w:val="PageNumber"/>
        <w:rFonts w:ascii="Arial" w:hAnsi="Arial"/>
        <w:i/>
        <w:sz w:val="18"/>
      </w:rPr>
      <w:tab/>
    </w:r>
    <w:r w:rsidR="00B36219">
      <w:rPr>
        <w:rStyle w:val="PageNumber"/>
        <w:rFonts w:ascii="Arial" w:hAnsi="Arial"/>
        <w:i/>
        <w:sz w:val="18"/>
      </w:rPr>
      <w:t>August</w:t>
    </w:r>
    <w:r w:rsidR="00842C60">
      <w:rPr>
        <w:rStyle w:val="PageNumber"/>
        <w:rFonts w:ascii="Arial" w:hAnsi="Arial"/>
        <w:i/>
        <w:sz w:val="18"/>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54" w:rsidRDefault="001C3454">
      <w:r>
        <w:separator/>
      </w:r>
    </w:p>
  </w:footnote>
  <w:footnote w:type="continuationSeparator" w:id="0">
    <w:p w:rsidR="001C3454" w:rsidRDefault="001C3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CA" w:rsidRDefault="007D55CA" w:rsidP="007D55CA">
    <w:pPr>
      <w:pStyle w:val="Header"/>
      <w:tabs>
        <w:tab w:val="clear" w:pos="4320"/>
        <w:tab w:val="clear" w:pos="8640"/>
        <w:tab w:val="left" w:pos="60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C73"/>
    <w:multiLevelType w:val="hybridMultilevel"/>
    <w:tmpl w:val="D424E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E0AF1"/>
    <w:multiLevelType w:val="hybridMultilevel"/>
    <w:tmpl w:val="FF700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C7C31"/>
    <w:multiLevelType w:val="hybridMultilevel"/>
    <w:tmpl w:val="504E5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700A5"/>
    <w:multiLevelType w:val="hybridMultilevel"/>
    <w:tmpl w:val="F6EA0E56"/>
    <w:lvl w:ilvl="0" w:tplc="C9262C0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F71B7"/>
    <w:multiLevelType w:val="hybridMultilevel"/>
    <w:tmpl w:val="7F820B3C"/>
    <w:lvl w:ilvl="0" w:tplc="C9262C0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10554"/>
    <w:multiLevelType w:val="hybridMultilevel"/>
    <w:tmpl w:val="267227F2"/>
    <w:lvl w:ilvl="0" w:tplc="C9262C0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D2156"/>
    <w:multiLevelType w:val="hybridMultilevel"/>
    <w:tmpl w:val="46F82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112F5A"/>
    <w:multiLevelType w:val="hybridMultilevel"/>
    <w:tmpl w:val="BB72B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085844"/>
    <w:multiLevelType w:val="multilevel"/>
    <w:tmpl w:val="267227F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4"/>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67"/>
    <w:rsid w:val="000100BD"/>
    <w:rsid w:val="00011A23"/>
    <w:rsid w:val="00011BA7"/>
    <w:rsid w:val="00015CC3"/>
    <w:rsid w:val="000335F9"/>
    <w:rsid w:val="00045962"/>
    <w:rsid w:val="000614E2"/>
    <w:rsid w:val="00080EB8"/>
    <w:rsid w:val="000A2591"/>
    <w:rsid w:val="000A321D"/>
    <w:rsid w:val="000D1131"/>
    <w:rsid w:val="000F3DC9"/>
    <w:rsid w:val="000F46BA"/>
    <w:rsid w:val="000F7F36"/>
    <w:rsid w:val="001107B1"/>
    <w:rsid w:val="00120861"/>
    <w:rsid w:val="00122E5B"/>
    <w:rsid w:val="00136D86"/>
    <w:rsid w:val="00162040"/>
    <w:rsid w:val="00174362"/>
    <w:rsid w:val="001A606E"/>
    <w:rsid w:val="001C3454"/>
    <w:rsid w:val="001C41B1"/>
    <w:rsid w:val="001D5C5F"/>
    <w:rsid w:val="002242DA"/>
    <w:rsid w:val="0024343C"/>
    <w:rsid w:val="00257F19"/>
    <w:rsid w:val="00260E95"/>
    <w:rsid w:val="0026137E"/>
    <w:rsid w:val="0026246D"/>
    <w:rsid w:val="002707C2"/>
    <w:rsid w:val="002A6F54"/>
    <w:rsid w:val="002C6FB7"/>
    <w:rsid w:val="002D2DE5"/>
    <w:rsid w:val="002D2ED3"/>
    <w:rsid w:val="002D683E"/>
    <w:rsid w:val="002E33DF"/>
    <w:rsid w:val="002E3B29"/>
    <w:rsid w:val="002F3DB2"/>
    <w:rsid w:val="002F77D7"/>
    <w:rsid w:val="00307DBE"/>
    <w:rsid w:val="00337BD5"/>
    <w:rsid w:val="00344FDC"/>
    <w:rsid w:val="003551A4"/>
    <w:rsid w:val="00362CD4"/>
    <w:rsid w:val="00372460"/>
    <w:rsid w:val="003B35D5"/>
    <w:rsid w:val="003C22D3"/>
    <w:rsid w:val="003C490E"/>
    <w:rsid w:val="003D3DBB"/>
    <w:rsid w:val="003E599F"/>
    <w:rsid w:val="003F2D3E"/>
    <w:rsid w:val="00406C3E"/>
    <w:rsid w:val="00410385"/>
    <w:rsid w:val="00411626"/>
    <w:rsid w:val="004148B0"/>
    <w:rsid w:val="004248E5"/>
    <w:rsid w:val="00430788"/>
    <w:rsid w:val="004360FD"/>
    <w:rsid w:val="00441DE6"/>
    <w:rsid w:val="0046580D"/>
    <w:rsid w:val="0048676D"/>
    <w:rsid w:val="004977B8"/>
    <w:rsid w:val="004A1378"/>
    <w:rsid w:val="004D66EE"/>
    <w:rsid w:val="00505A1B"/>
    <w:rsid w:val="00522886"/>
    <w:rsid w:val="0052782F"/>
    <w:rsid w:val="00531529"/>
    <w:rsid w:val="005411F8"/>
    <w:rsid w:val="005458E8"/>
    <w:rsid w:val="005507C3"/>
    <w:rsid w:val="00571943"/>
    <w:rsid w:val="00572910"/>
    <w:rsid w:val="0057517C"/>
    <w:rsid w:val="00585F8B"/>
    <w:rsid w:val="005A6BFE"/>
    <w:rsid w:val="005C1D5C"/>
    <w:rsid w:val="005E7064"/>
    <w:rsid w:val="005F1102"/>
    <w:rsid w:val="005F21B0"/>
    <w:rsid w:val="005F2E0A"/>
    <w:rsid w:val="00650343"/>
    <w:rsid w:val="00663EBA"/>
    <w:rsid w:val="0066765A"/>
    <w:rsid w:val="00670EDF"/>
    <w:rsid w:val="0069394B"/>
    <w:rsid w:val="006949B3"/>
    <w:rsid w:val="00697E16"/>
    <w:rsid w:val="006A6FA5"/>
    <w:rsid w:val="006A7929"/>
    <w:rsid w:val="006B3D5B"/>
    <w:rsid w:val="006C398C"/>
    <w:rsid w:val="006C39A5"/>
    <w:rsid w:val="006E7857"/>
    <w:rsid w:val="006F4C00"/>
    <w:rsid w:val="007107A2"/>
    <w:rsid w:val="00715715"/>
    <w:rsid w:val="0072416F"/>
    <w:rsid w:val="007445B1"/>
    <w:rsid w:val="0075094A"/>
    <w:rsid w:val="00762C34"/>
    <w:rsid w:val="00780010"/>
    <w:rsid w:val="00781B17"/>
    <w:rsid w:val="0079324B"/>
    <w:rsid w:val="007A14E2"/>
    <w:rsid w:val="007B0BF9"/>
    <w:rsid w:val="007C7242"/>
    <w:rsid w:val="007D55CA"/>
    <w:rsid w:val="007E3119"/>
    <w:rsid w:val="007F1319"/>
    <w:rsid w:val="00820739"/>
    <w:rsid w:val="00831271"/>
    <w:rsid w:val="00837F6B"/>
    <w:rsid w:val="008404CF"/>
    <w:rsid w:val="00842C60"/>
    <w:rsid w:val="00850FE9"/>
    <w:rsid w:val="00872939"/>
    <w:rsid w:val="00873CA0"/>
    <w:rsid w:val="0087522A"/>
    <w:rsid w:val="0087582D"/>
    <w:rsid w:val="0087752E"/>
    <w:rsid w:val="008E4CDB"/>
    <w:rsid w:val="008F2117"/>
    <w:rsid w:val="00903B43"/>
    <w:rsid w:val="009769C1"/>
    <w:rsid w:val="0099412E"/>
    <w:rsid w:val="00996F2E"/>
    <w:rsid w:val="009B1101"/>
    <w:rsid w:val="009B4F0B"/>
    <w:rsid w:val="009D7348"/>
    <w:rsid w:val="00A0236E"/>
    <w:rsid w:val="00A06A38"/>
    <w:rsid w:val="00A11302"/>
    <w:rsid w:val="00A13DFB"/>
    <w:rsid w:val="00A30E96"/>
    <w:rsid w:val="00A37B59"/>
    <w:rsid w:val="00A45CA9"/>
    <w:rsid w:val="00AA6BF3"/>
    <w:rsid w:val="00AB2567"/>
    <w:rsid w:val="00AC5087"/>
    <w:rsid w:val="00B010D4"/>
    <w:rsid w:val="00B0187C"/>
    <w:rsid w:val="00B05222"/>
    <w:rsid w:val="00B12FC0"/>
    <w:rsid w:val="00B136EE"/>
    <w:rsid w:val="00B15566"/>
    <w:rsid w:val="00B3255C"/>
    <w:rsid w:val="00B36219"/>
    <w:rsid w:val="00B657BB"/>
    <w:rsid w:val="00B67174"/>
    <w:rsid w:val="00B7207D"/>
    <w:rsid w:val="00B7294B"/>
    <w:rsid w:val="00B77E8C"/>
    <w:rsid w:val="00B94547"/>
    <w:rsid w:val="00BB0CC4"/>
    <w:rsid w:val="00BB45F8"/>
    <w:rsid w:val="00BB5D58"/>
    <w:rsid w:val="00BB6DDE"/>
    <w:rsid w:val="00BB6EAA"/>
    <w:rsid w:val="00BC19DF"/>
    <w:rsid w:val="00BD3AA7"/>
    <w:rsid w:val="00BD44B3"/>
    <w:rsid w:val="00BD798B"/>
    <w:rsid w:val="00BE5B18"/>
    <w:rsid w:val="00C01142"/>
    <w:rsid w:val="00C029DF"/>
    <w:rsid w:val="00C13768"/>
    <w:rsid w:val="00C34C20"/>
    <w:rsid w:val="00C35107"/>
    <w:rsid w:val="00C35331"/>
    <w:rsid w:val="00C37D15"/>
    <w:rsid w:val="00C65D95"/>
    <w:rsid w:val="00C845CA"/>
    <w:rsid w:val="00C85011"/>
    <w:rsid w:val="00C97A9A"/>
    <w:rsid w:val="00CA3A02"/>
    <w:rsid w:val="00CB164D"/>
    <w:rsid w:val="00CB60E1"/>
    <w:rsid w:val="00CC2DD6"/>
    <w:rsid w:val="00CC6E9F"/>
    <w:rsid w:val="00CD0BEA"/>
    <w:rsid w:val="00CF06F2"/>
    <w:rsid w:val="00D0086B"/>
    <w:rsid w:val="00D0751E"/>
    <w:rsid w:val="00D31033"/>
    <w:rsid w:val="00D4396B"/>
    <w:rsid w:val="00D6514A"/>
    <w:rsid w:val="00D76D4C"/>
    <w:rsid w:val="00D77963"/>
    <w:rsid w:val="00DA2B98"/>
    <w:rsid w:val="00DA7C15"/>
    <w:rsid w:val="00DB4C83"/>
    <w:rsid w:val="00DC2A83"/>
    <w:rsid w:val="00DF00B8"/>
    <w:rsid w:val="00E01DEA"/>
    <w:rsid w:val="00E21C32"/>
    <w:rsid w:val="00E31D4E"/>
    <w:rsid w:val="00E37D4D"/>
    <w:rsid w:val="00E443A5"/>
    <w:rsid w:val="00E46F8D"/>
    <w:rsid w:val="00E5483B"/>
    <w:rsid w:val="00E741D7"/>
    <w:rsid w:val="00E818CF"/>
    <w:rsid w:val="00E90424"/>
    <w:rsid w:val="00E904CF"/>
    <w:rsid w:val="00E946A1"/>
    <w:rsid w:val="00EA0112"/>
    <w:rsid w:val="00EA3FB2"/>
    <w:rsid w:val="00EA4984"/>
    <w:rsid w:val="00EA5BF5"/>
    <w:rsid w:val="00EA6CC4"/>
    <w:rsid w:val="00ED073B"/>
    <w:rsid w:val="00ED2E7D"/>
    <w:rsid w:val="00EF11AB"/>
    <w:rsid w:val="00EF75AB"/>
    <w:rsid w:val="00F0416E"/>
    <w:rsid w:val="00F07321"/>
    <w:rsid w:val="00F1475A"/>
    <w:rsid w:val="00F161C9"/>
    <w:rsid w:val="00F31E10"/>
    <w:rsid w:val="00F36476"/>
    <w:rsid w:val="00F445A5"/>
    <w:rsid w:val="00F53182"/>
    <w:rsid w:val="00F66123"/>
    <w:rsid w:val="00F87B67"/>
    <w:rsid w:val="00FA2377"/>
    <w:rsid w:val="00FC484C"/>
    <w:rsid w:val="00FE76AA"/>
    <w:rsid w:val="00FF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5:docId w15:val="{25607E32-2BA1-402D-AB82-CD89094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517C"/>
    <w:pPr>
      <w:autoSpaceDE w:val="0"/>
      <w:autoSpaceDN w:val="0"/>
      <w:adjustRightInd w:val="0"/>
    </w:pPr>
    <w:rPr>
      <w:color w:val="000000"/>
      <w:sz w:val="24"/>
      <w:szCs w:val="24"/>
    </w:rPr>
  </w:style>
  <w:style w:type="paragraph" w:styleId="BalloonText">
    <w:name w:val="Balloon Text"/>
    <w:basedOn w:val="Normal"/>
    <w:semiHidden/>
    <w:rsid w:val="0024343C"/>
    <w:rPr>
      <w:rFonts w:ascii="Tahoma" w:hAnsi="Tahoma" w:cs="Tahoma"/>
      <w:sz w:val="16"/>
      <w:szCs w:val="16"/>
    </w:rPr>
  </w:style>
  <w:style w:type="paragraph" w:styleId="Header">
    <w:name w:val="header"/>
    <w:basedOn w:val="Normal"/>
    <w:rsid w:val="00903B43"/>
    <w:pPr>
      <w:tabs>
        <w:tab w:val="center" w:pos="4320"/>
        <w:tab w:val="right" w:pos="8640"/>
      </w:tabs>
    </w:pPr>
  </w:style>
  <w:style w:type="paragraph" w:styleId="Footer">
    <w:name w:val="footer"/>
    <w:basedOn w:val="Normal"/>
    <w:rsid w:val="00903B43"/>
    <w:pPr>
      <w:tabs>
        <w:tab w:val="center" w:pos="4320"/>
        <w:tab w:val="right" w:pos="8640"/>
      </w:tabs>
    </w:pPr>
  </w:style>
  <w:style w:type="character" w:styleId="PageNumber">
    <w:name w:val="page number"/>
    <w:basedOn w:val="DefaultParagraphFont"/>
    <w:rsid w:val="00903B43"/>
  </w:style>
  <w:style w:type="character" w:styleId="Hyperlink">
    <w:name w:val="Hyperlink"/>
    <w:rsid w:val="002E3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ha.compliance@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li.m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Sample safe-patient-handling program for nursing homes</vt:lpstr>
    </vt:vector>
  </TitlesOfParts>
  <Company/>
  <LinksUpToDate>false</LinksUpToDate>
  <CharactersWithSpaces>14819</CharactersWithSpaces>
  <SharedDoc>false</SharedDoc>
  <HLinks>
    <vt:vector size="12" baseType="variant">
      <vt:variant>
        <vt:i4>2424941</vt:i4>
      </vt:variant>
      <vt:variant>
        <vt:i4>3</vt:i4>
      </vt:variant>
      <vt:variant>
        <vt:i4>0</vt:i4>
      </vt:variant>
      <vt:variant>
        <vt:i4>5</vt:i4>
      </vt:variant>
      <vt:variant>
        <vt:lpwstr>http://www.dli.mn.gov/</vt:lpwstr>
      </vt:variant>
      <vt:variant>
        <vt:lpwstr/>
      </vt:variant>
      <vt:variant>
        <vt:i4>7405645</vt:i4>
      </vt:variant>
      <vt:variant>
        <vt:i4>0</vt:i4>
      </vt:variant>
      <vt:variant>
        <vt:i4>0</vt:i4>
      </vt:variant>
      <vt:variant>
        <vt:i4>5</vt:i4>
      </vt:variant>
      <vt:variant>
        <vt:lpwstr>mailto:osha.compliance@state.mn.us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safe-patient-handling program for nursing homes</dc:title>
  <dc:creator>Minnesota OSHA Workplace Safety Consultation, Minnesota Department of Labor and Industry</dc:creator>
  <cp:lastModifiedBy>Jenny OBrien</cp:lastModifiedBy>
  <cp:revision>7</cp:revision>
  <cp:lastPrinted>2010-04-12T20:28:00Z</cp:lastPrinted>
  <dcterms:created xsi:type="dcterms:W3CDTF">2013-11-18T20:02:00Z</dcterms:created>
  <dcterms:modified xsi:type="dcterms:W3CDTF">2018-06-15T20:12:00Z</dcterms:modified>
</cp:coreProperties>
</file>